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32335" w14:textId="05F8F877" w:rsidR="000345DC" w:rsidRPr="00D449C5" w:rsidRDefault="00F30C96" w:rsidP="0055265D">
      <w:pPr>
        <w:pStyle w:val="berschrift1"/>
        <w:rPr>
          <w:rFonts w:cs="Arial"/>
          <w:sz w:val="22"/>
          <w:szCs w:val="22"/>
          <w:lang w:val="fr-FR"/>
        </w:rPr>
      </w:pPr>
      <w:bookmarkStart w:id="0" w:name="_GoBack"/>
      <w:bookmarkEnd w:id="0"/>
      <w:r w:rsidRPr="00D449C5">
        <w:rPr>
          <w:rFonts w:cs="Arial"/>
          <w:sz w:val="22"/>
          <w:szCs w:val="22"/>
          <w:lang w:val="fr-FR"/>
        </w:rPr>
        <w:t xml:space="preserve">ICP Questionnaire – ICP </w:t>
      </w:r>
      <w:r w:rsidR="00BC1E0D" w:rsidRPr="00D449C5">
        <w:rPr>
          <w:rFonts w:cs="Arial"/>
          <w:sz w:val="22"/>
          <w:szCs w:val="22"/>
          <w:lang w:val="fr-FR"/>
        </w:rPr>
        <w:t>1</w:t>
      </w:r>
      <w:r w:rsidR="00DB038E" w:rsidRPr="00D449C5">
        <w:rPr>
          <w:rFonts w:cs="Arial"/>
          <w:sz w:val="22"/>
          <w:szCs w:val="22"/>
          <w:lang w:val="fr-FR"/>
        </w:rPr>
        <w:t>6</w:t>
      </w:r>
      <w:r w:rsidR="00BC1E0D" w:rsidRPr="00D449C5">
        <w:rPr>
          <w:rFonts w:cs="Arial"/>
          <w:sz w:val="22"/>
          <w:szCs w:val="22"/>
          <w:lang w:val="fr-FR"/>
        </w:rPr>
        <w:t xml:space="preserve"> </w:t>
      </w:r>
      <w:r w:rsidR="00DB038E" w:rsidRPr="00D449C5">
        <w:rPr>
          <w:rFonts w:cs="Arial"/>
          <w:sz w:val="22"/>
          <w:szCs w:val="22"/>
          <w:lang w:val="fr-FR"/>
        </w:rPr>
        <w:t>Enterprise Risk Management</w:t>
      </w:r>
    </w:p>
    <w:p w14:paraId="50DA9A4B" w14:textId="77777777" w:rsidR="00F30C96" w:rsidRPr="00D449C5" w:rsidRDefault="00F30C96" w:rsidP="008237D6">
      <w:pPr>
        <w:rPr>
          <w:rFonts w:cs="Arial"/>
          <w:lang w:val="fr-FR"/>
        </w:rPr>
      </w:pPr>
    </w:p>
    <w:p w14:paraId="6D5E1AC4" w14:textId="4E3225F9" w:rsidR="00F30C96" w:rsidRPr="00D449C5" w:rsidRDefault="00F30C96" w:rsidP="008237D6">
      <w:pPr>
        <w:rPr>
          <w:rFonts w:cs="Arial"/>
          <w:lang w:val="en-US"/>
        </w:rPr>
      </w:pPr>
      <w:r w:rsidRPr="00D449C5">
        <w:rPr>
          <w:rFonts w:cs="Arial"/>
          <w:lang w:val="en-US"/>
        </w:rPr>
        <w:t>This ICP questionnaire is based on ICP</w:t>
      </w:r>
      <w:r w:rsidR="002D60AD" w:rsidRPr="00D449C5">
        <w:rPr>
          <w:rFonts w:cs="Arial"/>
          <w:lang w:val="en-US"/>
        </w:rPr>
        <w:t xml:space="preserve"> </w:t>
      </w:r>
      <w:r w:rsidR="00BC1E0D" w:rsidRPr="00D449C5">
        <w:rPr>
          <w:rFonts w:cs="Arial"/>
          <w:lang w:val="en-US"/>
        </w:rPr>
        <w:t>1</w:t>
      </w:r>
      <w:r w:rsidR="00DB038E" w:rsidRPr="00D449C5">
        <w:rPr>
          <w:rFonts w:cs="Arial"/>
          <w:lang w:val="en-US"/>
        </w:rPr>
        <w:t>6</w:t>
      </w:r>
      <w:r w:rsidR="00BC1E0D" w:rsidRPr="00D449C5">
        <w:rPr>
          <w:rFonts w:cs="Arial"/>
          <w:lang w:val="en-US"/>
        </w:rPr>
        <w:t xml:space="preserve"> version 2011</w:t>
      </w:r>
      <w:r w:rsidRPr="00D449C5">
        <w:rPr>
          <w:rFonts w:cs="Arial"/>
          <w:lang w:val="en-US"/>
        </w:rPr>
        <w:t>.</w:t>
      </w:r>
    </w:p>
    <w:p w14:paraId="4E35C425" w14:textId="77777777" w:rsidR="00F30C96" w:rsidRPr="00D449C5" w:rsidRDefault="00F30C96" w:rsidP="008237D6">
      <w:pPr>
        <w:rPr>
          <w:rFonts w:cs="Arial"/>
          <w:lang w:val="en-US"/>
        </w:rPr>
      </w:pPr>
    </w:p>
    <w:p w14:paraId="7FB28B7D" w14:textId="77777777" w:rsidR="00F30C96" w:rsidRPr="00D449C5" w:rsidRDefault="00F30C96" w:rsidP="0055265D">
      <w:pPr>
        <w:pStyle w:val="berschrift2"/>
        <w:rPr>
          <w:rFonts w:cs="Arial"/>
          <w:sz w:val="22"/>
          <w:szCs w:val="22"/>
          <w:u w:val="single"/>
          <w:lang w:val="en-GB"/>
        </w:rPr>
      </w:pPr>
      <w:r w:rsidRPr="00D449C5">
        <w:rPr>
          <w:rFonts w:cs="Arial"/>
          <w:sz w:val="22"/>
          <w:szCs w:val="22"/>
          <w:u w:val="single"/>
          <w:lang w:val="en-GB"/>
        </w:rPr>
        <w:t xml:space="preserve">Introduction </w:t>
      </w:r>
    </w:p>
    <w:p w14:paraId="7F9E489F" w14:textId="77777777" w:rsidR="00F30C96" w:rsidRPr="00D449C5" w:rsidRDefault="00F30C96" w:rsidP="00F30C96">
      <w:pPr>
        <w:rPr>
          <w:rFonts w:cs="Arial"/>
          <w:lang w:val="en-GB"/>
        </w:rPr>
      </w:pPr>
    </w:p>
    <w:p w14:paraId="7654F2AC" w14:textId="77777777" w:rsidR="00F30C96" w:rsidRPr="00D449C5" w:rsidRDefault="00F30C96" w:rsidP="00F30C96">
      <w:pPr>
        <w:rPr>
          <w:rFonts w:cs="Arial"/>
          <w:lang w:val="en-GB"/>
        </w:rPr>
      </w:pPr>
      <w:r w:rsidRPr="00D449C5">
        <w:rPr>
          <w:rFonts w:cs="Arial"/>
          <w:lang w:val="en-GB"/>
        </w:rPr>
        <w:t xml:space="preserve">For each question, choose the response that most closely corresponds to the situation in YOUR JURISDICTION and YOUR AUTHORITY. Some questions ask about the actual experience in YOUR JURISDICTION during the last three years. If records or reports exist that would help you to respond to such questions, please refer to them. If not, please respond based on your best estimate of what the actual experience has been. </w:t>
      </w:r>
    </w:p>
    <w:p w14:paraId="33EE9484" w14:textId="77777777" w:rsidR="00F30C96" w:rsidRPr="00D449C5" w:rsidRDefault="00F30C96" w:rsidP="00F30C96">
      <w:pPr>
        <w:rPr>
          <w:rFonts w:cs="Arial"/>
          <w:lang w:val="en-GB"/>
        </w:rPr>
      </w:pPr>
    </w:p>
    <w:p w14:paraId="6A7A7ABF" w14:textId="64B92BCB" w:rsidR="00BC1E0D" w:rsidRPr="00D449C5" w:rsidRDefault="00BC1E0D" w:rsidP="00BC1E0D">
      <w:pPr>
        <w:rPr>
          <w:rFonts w:eastAsia="Times New Roman" w:cs="Arial"/>
          <w:bCs/>
          <w:lang w:val="en-US" w:eastAsia="en-GB"/>
        </w:rPr>
      </w:pPr>
      <w:r w:rsidRPr="00D449C5">
        <w:rPr>
          <w:rFonts w:eastAsia="Times New Roman" w:cs="Arial"/>
          <w:bCs/>
          <w:lang w:val="en-US" w:eastAsia="en-GB"/>
        </w:rPr>
        <w:t>If your response to one or more questions would differ significantly for different types of insurers, for example, life insurers versus non-life insurers, then please respond to each such question with respect the same type of insurer.</w:t>
      </w:r>
    </w:p>
    <w:p w14:paraId="2ED1E782" w14:textId="77777777" w:rsidR="00BC1E0D" w:rsidRPr="00D449C5" w:rsidRDefault="00BC1E0D" w:rsidP="00BC1E0D">
      <w:pPr>
        <w:rPr>
          <w:rFonts w:eastAsia="Times New Roman" w:cs="Arial"/>
          <w:bCs/>
          <w:lang w:val="en-US" w:eastAsia="en-GB"/>
        </w:rPr>
      </w:pPr>
    </w:p>
    <w:p w14:paraId="2CABAB07" w14:textId="29BDD566" w:rsidR="00BC1E0D" w:rsidRPr="00D449C5" w:rsidRDefault="00F30C96" w:rsidP="00BC1E0D">
      <w:pPr>
        <w:rPr>
          <w:rFonts w:cs="Arial"/>
          <w:lang w:val="en-GB"/>
        </w:rPr>
      </w:pPr>
      <w:r w:rsidRPr="00D449C5">
        <w:rPr>
          <w:rFonts w:cs="Arial"/>
          <w:lang w:val="en-GB"/>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 The term “supervisory guidelines” means documents issued by the supervisor to communicate expectations to the industry, which do not have the legal force of law.</w:t>
      </w:r>
      <w:r w:rsidR="00BC1E0D" w:rsidRPr="00D449C5">
        <w:rPr>
          <w:rFonts w:cs="Arial"/>
          <w:lang w:val="en-GB"/>
        </w:rPr>
        <w:t xml:space="preserve"> </w:t>
      </w:r>
      <w:r w:rsidR="00BC1E0D" w:rsidRPr="00D449C5">
        <w:rPr>
          <w:rFonts w:eastAsia="Times New Roman" w:cs="Arial"/>
          <w:bCs/>
          <w:lang w:val="en-US" w:eastAsia="en-GB"/>
        </w:rPr>
        <w:t>In this survey, the term “requirements” means requirements that apply broadly to insurers or to a type of insurer, for example, non-life insurers. </w:t>
      </w:r>
    </w:p>
    <w:p w14:paraId="2096900B" w14:textId="77777777" w:rsidR="00F30C96" w:rsidRPr="00D449C5" w:rsidRDefault="00F30C96" w:rsidP="00F30C96">
      <w:pPr>
        <w:rPr>
          <w:rFonts w:cs="Arial"/>
          <w:lang w:val="en-GB"/>
        </w:rPr>
      </w:pPr>
    </w:p>
    <w:p w14:paraId="4B20CCB0" w14:textId="77777777" w:rsidR="00F30C96" w:rsidRPr="00D449C5" w:rsidRDefault="00F30C96" w:rsidP="00F30C96">
      <w:pPr>
        <w:rPr>
          <w:rFonts w:cs="Arial"/>
          <w:lang w:val="en-GB"/>
        </w:rPr>
      </w:pPr>
      <w:r w:rsidRPr="00D449C5">
        <w:rPr>
          <w:rFonts w:cs="Arial"/>
          <w:lang w:val="en-GB"/>
        </w:rPr>
        <w:t xml:space="preserve">It is recommended that you prepare all answers to this questionnaire in advance and obtain approval in your supervisory authority before entering the results in the ICP Self-Assessment Tool (SAT) via </w:t>
      </w:r>
      <w:hyperlink r:id="rId10" w:history="1">
        <w:r w:rsidRPr="00D449C5">
          <w:rPr>
            <w:rStyle w:val="Hyperlink"/>
            <w:rFonts w:cs="Arial"/>
            <w:color w:val="auto"/>
            <w:lang w:val="en-GB"/>
          </w:rPr>
          <w:t>www.icp-selfassessment.org</w:t>
        </w:r>
      </w:hyperlink>
      <w:r w:rsidRPr="00D449C5">
        <w:rPr>
          <w:rFonts w:cs="Arial"/>
          <w:lang w:val="en-GB"/>
        </w:rPr>
        <w:t xml:space="preserve"> </w:t>
      </w:r>
    </w:p>
    <w:p w14:paraId="44595BD9" w14:textId="77777777" w:rsidR="00F30C96" w:rsidRPr="00D449C5" w:rsidRDefault="00F30C96" w:rsidP="00F30C96">
      <w:pPr>
        <w:rPr>
          <w:rFonts w:cs="Arial"/>
          <w:lang w:val="en-GB"/>
        </w:rPr>
      </w:pPr>
    </w:p>
    <w:p w14:paraId="33255A7E" w14:textId="77777777" w:rsidR="00F30C96" w:rsidRPr="00D449C5" w:rsidRDefault="00F30C96" w:rsidP="00F30C96">
      <w:pPr>
        <w:rPr>
          <w:rFonts w:cs="Arial"/>
          <w:lang w:val="en-GB"/>
        </w:rPr>
      </w:pPr>
      <w:r w:rsidRPr="00D449C5">
        <w:rPr>
          <w:rFonts w:cs="Arial"/>
          <w:lang w:val="en-GB"/>
        </w:rPr>
        <w:t xml:space="preserve">Please note that in contrast to other ICP assessment processes the ICP SAT only takes into account your answers to multiple choice questions without any qualitative review. Therefore the results are only high level and non-binding. </w:t>
      </w:r>
    </w:p>
    <w:p w14:paraId="3B0D5244" w14:textId="77777777" w:rsidR="00F30C96" w:rsidRPr="00D449C5" w:rsidRDefault="00F30C96" w:rsidP="00F30C96">
      <w:pPr>
        <w:rPr>
          <w:rFonts w:cs="Arial"/>
          <w:lang w:val="en-GB"/>
        </w:rPr>
      </w:pPr>
    </w:p>
    <w:p w14:paraId="0919C0EA" w14:textId="77777777" w:rsidR="00F30C96" w:rsidRPr="00D449C5" w:rsidRDefault="00F30C96" w:rsidP="00F30C96">
      <w:pPr>
        <w:rPr>
          <w:rFonts w:cs="Arial"/>
          <w:b/>
          <w:lang w:val="en-GB"/>
        </w:rPr>
      </w:pPr>
    </w:p>
    <w:p w14:paraId="3C0A8C0D" w14:textId="10F7940D" w:rsidR="00F30C96" w:rsidRPr="00D449C5" w:rsidRDefault="00F30C96" w:rsidP="0055265D">
      <w:pPr>
        <w:pStyle w:val="berschrift2"/>
        <w:rPr>
          <w:rFonts w:cs="Arial"/>
          <w:sz w:val="22"/>
          <w:szCs w:val="22"/>
          <w:u w:val="single"/>
          <w:lang w:val="en-GB"/>
        </w:rPr>
      </w:pPr>
      <w:r w:rsidRPr="00D449C5">
        <w:rPr>
          <w:rFonts w:cs="Arial"/>
          <w:sz w:val="22"/>
          <w:szCs w:val="22"/>
          <w:u w:val="single"/>
          <w:lang w:val="en-GB"/>
        </w:rPr>
        <w:t>Questionnaire</w:t>
      </w:r>
    </w:p>
    <w:p w14:paraId="04F76110" w14:textId="215347FB" w:rsidR="00DC6415" w:rsidRPr="00D449C5" w:rsidRDefault="00DC6415" w:rsidP="00DC6415">
      <w:pPr>
        <w:rPr>
          <w:rFonts w:cs="Arial"/>
          <w:lang w:val="en-GB"/>
        </w:rPr>
      </w:pPr>
    </w:p>
    <w:p w14:paraId="7AA807FD" w14:textId="1E595763" w:rsidR="00DC6415" w:rsidRPr="00D449C5" w:rsidRDefault="00DC6415" w:rsidP="00DC6415">
      <w:pPr>
        <w:pStyle w:val="Default"/>
        <w:rPr>
          <w:b/>
          <w:bCs/>
          <w:sz w:val="22"/>
          <w:szCs w:val="22"/>
          <w:lang w:val="en-US"/>
        </w:rPr>
      </w:pPr>
      <w:r w:rsidRPr="00D449C5">
        <w:rPr>
          <w:b/>
          <w:sz w:val="22"/>
          <w:szCs w:val="22"/>
          <w:lang w:val="en-GB"/>
        </w:rPr>
        <w:t>16</w:t>
      </w:r>
      <w:r w:rsidRPr="00D449C5">
        <w:rPr>
          <w:b/>
          <w:sz w:val="22"/>
          <w:szCs w:val="22"/>
          <w:lang w:val="en-GB"/>
        </w:rPr>
        <w:tab/>
      </w:r>
      <w:r w:rsidRPr="00D449C5">
        <w:rPr>
          <w:b/>
          <w:bCs/>
          <w:sz w:val="22"/>
          <w:szCs w:val="22"/>
          <w:lang w:val="en-US"/>
        </w:rPr>
        <w:t xml:space="preserve">The supervisor establishes enterprise risk management requirements for solvency purposes that require insurers to address all relevant and material risks. </w:t>
      </w:r>
    </w:p>
    <w:p w14:paraId="647A318D" w14:textId="3ECBDE17" w:rsidR="00DC6415" w:rsidRPr="00D449C5" w:rsidRDefault="00DC6415" w:rsidP="00DC6415">
      <w:pPr>
        <w:pStyle w:val="Default"/>
        <w:rPr>
          <w:b/>
          <w:bCs/>
          <w:sz w:val="22"/>
          <w:szCs w:val="22"/>
          <w:lang w:val="en-US"/>
        </w:rPr>
      </w:pPr>
    </w:p>
    <w:p w14:paraId="12FD1F42" w14:textId="7908F5C2" w:rsidR="00DC6415" w:rsidRPr="00D449C5" w:rsidRDefault="00DC6415" w:rsidP="00DC6415">
      <w:pPr>
        <w:pStyle w:val="Default"/>
        <w:rPr>
          <w:sz w:val="22"/>
          <w:szCs w:val="22"/>
          <w:lang w:val="en-US"/>
        </w:rPr>
      </w:pPr>
      <w:r w:rsidRPr="00D449C5">
        <w:rPr>
          <w:b/>
          <w:bCs/>
          <w:sz w:val="22"/>
          <w:szCs w:val="22"/>
          <w:lang w:val="en-US"/>
        </w:rPr>
        <w:t>16.0</w:t>
      </w:r>
      <w:r w:rsidRPr="00D449C5">
        <w:rPr>
          <w:b/>
          <w:bCs/>
          <w:sz w:val="22"/>
          <w:szCs w:val="22"/>
          <w:lang w:val="en-US"/>
        </w:rPr>
        <w:tab/>
        <w:t>Overarching questions</w:t>
      </w:r>
    </w:p>
    <w:p w14:paraId="6F4FD0D1" w14:textId="64BB6172" w:rsidR="00F30C96" w:rsidRPr="00D449C5" w:rsidRDefault="00F30C96" w:rsidP="00FC30A7">
      <w:pPr>
        <w:rPr>
          <w:rFonts w:cs="Arial"/>
          <w:lang w:val="en-GB"/>
        </w:rPr>
      </w:pPr>
    </w:p>
    <w:p w14:paraId="35C8DFA7" w14:textId="77777777" w:rsidR="00DB038E" w:rsidRPr="00D449C5" w:rsidRDefault="00DB038E" w:rsidP="00DE1B4C">
      <w:pPr>
        <w:numPr>
          <w:ilvl w:val="0"/>
          <w:numId w:val="1"/>
        </w:numPr>
        <w:spacing w:after="200" w:line="276" w:lineRule="auto"/>
        <w:contextualSpacing/>
        <w:rPr>
          <w:rFonts w:cs="Arial"/>
        </w:rPr>
      </w:pPr>
      <w:r w:rsidRPr="00D449C5">
        <w:rPr>
          <w:rFonts w:cs="Arial"/>
          <w:lang w:val="en-US"/>
        </w:rPr>
        <w:t xml:space="preserve">How have the requirements for enterprise risk management for solvency purposes been established in YOUR JURISDICTION? </w:t>
      </w:r>
      <w:r w:rsidRPr="00D449C5">
        <w:rPr>
          <w:rFonts w:cs="Arial"/>
        </w:rPr>
        <w:t>(More than one response may be entered, where applicable.)</w:t>
      </w:r>
    </w:p>
    <w:p w14:paraId="7638E65A" w14:textId="77777777" w:rsidR="00DB038E" w:rsidRPr="00D449C5" w:rsidRDefault="00DB038E" w:rsidP="00DB038E">
      <w:pPr>
        <w:numPr>
          <w:ilvl w:val="1"/>
          <w:numId w:val="1"/>
        </w:numPr>
        <w:spacing w:after="200" w:line="276" w:lineRule="auto"/>
        <w:contextualSpacing/>
        <w:rPr>
          <w:rFonts w:cs="Arial"/>
          <w:lang w:val="en-US"/>
        </w:rPr>
      </w:pPr>
      <w:r w:rsidRPr="00D449C5">
        <w:rPr>
          <w:rFonts w:cs="Arial"/>
          <w:lang w:val="en-US"/>
        </w:rPr>
        <w:t>The requirements have been explicitly established by legislation.</w:t>
      </w:r>
    </w:p>
    <w:p w14:paraId="7FE9FEFB" w14:textId="77777777" w:rsidR="00DB038E" w:rsidRPr="00D449C5" w:rsidRDefault="00DB038E" w:rsidP="00DB038E">
      <w:pPr>
        <w:numPr>
          <w:ilvl w:val="1"/>
          <w:numId w:val="1"/>
        </w:numPr>
        <w:spacing w:after="200" w:line="276" w:lineRule="auto"/>
        <w:contextualSpacing/>
        <w:rPr>
          <w:rFonts w:cs="Arial"/>
          <w:lang w:val="en-US"/>
        </w:rPr>
      </w:pPr>
      <w:r w:rsidRPr="00D449C5">
        <w:rPr>
          <w:rFonts w:cs="Arial"/>
          <w:lang w:val="en-US"/>
        </w:rPr>
        <w:t>The requirements have been broadly established by legislation and further elaborated through supervisory guidelines.</w:t>
      </w:r>
    </w:p>
    <w:p w14:paraId="4EE7DFCA" w14:textId="77777777" w:rsidR="00DB038E" w:rsidRPr="00D449C5" w:rsidRDefault="00DB038E" w:rsidP="00DB038E">
      <w:pPr>
        <w:numPr>
          <w:ilvl w:val="1"/>
          <w:numId w:val="1"/>
        </w:numPr>
        <w:spacing w:after="200" w:line="276" w:lineRule="auto"/>
        <w:contextualSpacing/>
        <w:rPr>
          <w:rFonts w:cs="Arial"/>
          <w:lang w:val="en-US"/>
        </w:rPr>
      </w:pPr>
      <w:r w:rsidRPr="00D449C5">
        <w:rPr>
          <w:rFonts w:cs="Arial"/>
          <w:lang w:val="en-US"/>
        </w:rPr>
        <w:t>The requirements have been established through supervisory guidelines.</w:t>
      </w:r>
    </w:p>
    <w:p w14:paraId="308124EC" w14:textId="77777777" w:rsidR="00DB038E" w:rsidRPr="00D449C5" w:rsidRDefault="00DB038E" w:rsidP="00DB038E">
      <w:pPr>
        <w:numPr>
          <w:ilvl w:val="1"/>
          <w:numId w:val="1"/>
        </w:numPr>
        <w:spacing w:after="200" w:line="276" w:lineRule="auto"/>
        <w:contextualSpacing/>
        <w:rPr>
          <w:rFonts w:cs="Arial"/>
          <w:lang w:val="en-US"/>
        </w:rPr>
      </w:pPr>
      <w:r w:rsidRPr="00D449C5">
        <w:rPr>
          <w:rFonts w:cs="Arial"/>
          <w:lang w:val="en-US"/>
        </w:rPr>
        <w:t>There are no specific requirements, but YOUR AUTHORITY advises insurers when in its opinion their enterprise risk management is inadequate.</w:t>
      </w:r>
    </w:p>
    <w:p w14:paraId="657231B9" w14:textId="77777777" w:rsidR="00DB038E" w:rsidRPr="00D449C5" w:rsidRDefault="00DB038E" w:rsidP="00DB038E">
      <w:pPr>
        <w:numPr>
          <w:ilvl w:val="1"/>
          <w:numId w:val="1"/>
        </w:numPr>
        <w:spacing w:after="200" w:line="276" w:lineRule="auto"/>
        <w:contextualSpacing/>
        <w:rPr>
          <w:rFonts w:cs="Arial"/>
          <w:lang w:val="en-US"/>
        </w:rPr>
      </w:pPr>
      <w:r w:rsidRPr="00D449C5">
        <w:rPr>
          <w:rFonts w:cs="Arial"/>
          <w:lang w:val="en-US"/>
        </w:rPr>
        <w:lastRenderedPageBreak/>
        <w:t>There are no such requirements and no supervisory expectations have been communicated in YOUR JURISDICTION.</w:t>
      </w:r>
    </w:p>
    <w:p w14:paraId="24EC01CE" w14:textId="77777777" w:rsidR="00DC6415" w:rsidRPr="00D449C5" w:rsidRDefault="00DC6415" w:rsidP="00DC6415">
      <w:pPr>
        <w:pStyle w:val="Default"/>
        <w:ind w:left="360"/>
        <w:rPr>
          <w:sz w:val="22"/>
          <w:szCs w:val="22"/>
          <w:lang w:val="en-US"/>
        </w:rPr>
      </w:pPr>
    </w:p>
    <w:p w14:paraId="0D0DF010" w14:textId="48E4AEA6" w:rsidR="00DC6415" w:rsidRPr="00D449C5" w:rsidRDefault="00DC6415" w:rsidP="00DC6415">
      <w:pPr>
        <w:pStyle w:val="Default"/>
        <w:rPr>
          <w:sz w:val="22"/>
          <w:szCs w:val="22"/>
          <w:lang w:val="en-US"/>
        </w:rPr>
      </w:pPr>
      <w:r w:rsidRPr="00D449C5">
        <w:rPr>
          <w:b/>
          <w:bCs/>
          <w:sz w:val="22"/>
          <w:szCs w:val="22"/>
          <w:lang w:val="en-US"/>
        </w:rPr>
        <w:t>16.1</w:t>
      </w:r>
      <w:r w:rsidRPr="00D449C5">
        <w:rPr>
          <w:b/>
          <w:bCs/>
          <w:sz w:val="22"/>
          <w:szCs w:val="22"/>
          <w:lang w:val="en-US"/>
        </w:rPr>
        <w:tab/>
        <w:t xml:space="preserve">The supervisor requires the insurer’s enterprise risk management framework to provide for the identification and quantification of risk under a sufficiently wide range of outcomes using techniques which are appropriate to the nature, scale and complexity of the risks the insurer bears and adequate for risk and capital management and for solvency purposes. </w:t>
      </w:r>
    </w:p>
    <w:p w14:paraId="68EA64B0" w14:textId="77777777" w:rsidR="00DB038E" w:rsidRPr="00D449C5" w:rsidRDefault="00DB038E" w:rsidP="00DB038E">
      <w:pPr>
        <w:rPr>
          <w:rFonts w:cs="Arial"/>
          <w:b/>
          <w:lang w:val="en-US"/>
        </w:rPr>
      </w:pPr>
    </w:p>
    <w:p w14:paraId="0325B604" w14:textId="08E1E38D" w:rsidR="00DB038E" w:rsidRPr="00D449C5" w:rsidRDefault="00DB038E" w:rsidP="00DB038E">
      <w:pPr>
        <w:numPr>
          <w:ilvl w:val="0"/>
          <w:numId w:val="1"/>
        </w:numPr>
        <w:spacing w:after="200" w:line="276" w:lineRule="auto"/>
        <w:contextualSpacing/>
        <w:rPr>
          <w:rFonts w:cs="Arial"/>
          <w:lang w:val="en-US"/>
        </w:rPr>
      </w:pPr>
      <w:r w:rsidRPr="00D449C5">
        <w:rPr>
          <w:rFonts w:cs="Arial"/>
          <w:lang w:val="en-US"/>
        </w:rPr>
        <w:t>To what extent do the requirements in YOUR JURISDICTION address the need for an insurer’s enterprise risk management framework to provide for the identification and quantification of risk under a sufficiently wide range of outcomes using techniques which are appropriate to the nature, scale and complexity of the risks the insurer bears and adequate for risk and capital management and for solvency purposes?</w:t>
      </w:r>
    </w:p>
    <w:p w14:paraId="5CE34B79" w14:textId="77777777" w:rsidR="00DB038E" w:rsidRPr="00D449C5" w:rsidRDefault="00DB038E" w:rsidP="00DB038E">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3168"/>
        <w:gridCol w:w="1584"/>
        <w:gridCol w:w="1574"/>
        <w:gridCol w:w="1385"/>
        <w:gridCol w:w="1349"/>
      </w:tblGrid>
      <w:tr w:rsidR="00DB038E" w:rsidRPr="00D449C5" w14:paraId="5D1DD205" w14:textId="77777777" w:rsidTr="00194C4C">
        <w:tc>
          <w:tcPr>
            <w:tcW w:w="0" w:type="auto"/>
          </w:tcPr>
          <w:p w14:paraId="58C47784" w14:textId="77777777" w:rsidR="00DB038E" w:rsidRPr="00D449C5" w:rsidRDefault="00DB038E" w:rsidP="00194C4C">
            <w:pPr>
              <w:rPr>
                <w:rFonts w:cs="Arial"/>
              </w:rPr>
            </w:pPr>
          </w:p>
        </w:tc>
        <w:tc>
          <w:tcPr>
            <w:tcW w:w="0" w:type="auto"/>
          </w:tcPr>
          <w:p w14:paraId="0429E86A" w14:textId="77777777" w:rsidR="00DB038E" w:rsidRPr="00D449C5" w:rsidRDefault="00DB038E" w:rsidP="00194C4C">
            <w:pPr>
              <w:rPr>
                <w:rFonts w:cs="Arial"/>
              </w:rPr>
            </w:pPr>
            <w:r w:rsidRPr="00D449C5">
              <w:rPr>
                <w:rFonts w:cs="Arial"/>
              </w:rPr>
              <w:t>1. Fully and explicitly addressed</w:t>
            </w:r>
          </w:p>
        </w:tc>
        <w:tc>
          <w:tcPr>
            <w:tcW w:w="0" w:type="auto"/>
          </w:tcPr>
          <w:p w14:paraId="56C5CC60" w14:textId="77777777" w:rsidR="00DB038E" w:rsidRPr="00D449C5" w:rsidRDefault="00DB038E" w:rsidP="00194C4C">
            <w:pPr>
              <w:rPr>
                <w:rFonts w:cs="Arial"/>
              </w:rPr>
            </w:pPr>
            <w:r w:rsidRPr="00D449C5">
              <w:rPr>
                <w:rFonts w:cs="Arial"/>
              </w:rPr>
              <w:t>2. Addressed in general terms</w:t>
            </w:r>
          </w:p>
        </w:tc>
        <w:tc>
          <w:tcPr>
            <w:tcW w:w="0" w:type="auto"/>
          </w:tcPr>
          <w:p w14:paraId="7D3E5C9B" w14:textId="77777777" w:rsidR="00DB038E" w:rsidRPr="00D449C5" w:rsidRDefault="00DB038E" w:rsidP="00194C4C">
            <w:pPr>
              <w:rPr>
                <w:rFonts w:cs="Arial"/>
              </w:rPr>
            </w:pPr>
            <w:r w:rsidRPr="00D449C5">
              <w:rPr>
                <w:rFonts w:cs="Arial"/>
              </w:rPr>
              <w:t>3. Partly addressed</w:t>
            </w:r>
          </w:p>
        </w:tc>
        <w:tc>
          <w:tcPr>
            <w:tcW w:w="0" w:type="auto"/>
          </w:tcPr>
          <w:p w14:paraId="5C73AF6D" w14:textId="77777777" w:rsidR="00DB038E" w:rsidRPr="00D449C5" w:rsidRDefault="00DB038E" w:rsidP="00194C4C">
            <w:pPr>
              <w:rPr>
                <w:rFonts w:cs="Arial"/>
              </w:rPr>
            </w:pPr>
            <w:r w:rsidRPr="00D449C5">
              <w:rPr>
                <w:rFonts w:cs="Arial"/>
              </w:rPr>
              <w:t>4. Not addressed</w:t>
            </w:r>
          </w:p>
        </w:tc>
      </w:tr>
      <w:tr w:rsidR="00DB038E" w:rsidRPr="00D449C5" w14:paraId="36C22550" w14:textId="77777777" w:rsidTr="00194C4C">
        <w:tc>
          <w:tcPr>
            <w:tcW w:w="0" w:type="auto"/>
          </w:tcPr>
          <w:p w14:paraId="5C0EF975" w14:textId="73378F2E" w:rsidR="00DB038E" w:rsidRPr="00D449C5" w:rsidRDefault="00DC6415" w:rsidP="00194C4C">
            <w:pPr>
              <w:rPr>
                <w:rFonts w:cs="Arial"/>
              </w:rPr>
            </w:pPr>
            <w:r w:rsidRPr="00D449C5">
              <w:rPr>
                <w:rFonts w:cs="Arial"/>
              </w:rPr>
              <w:t>A</w:t>
            </w:r>
            <w:r w:rsidR="00DB038E" w:rsidRPr="00D449C5">
              <w:rPr>
                <w:rFonts w:cs="Arial"/>
              </w:rPr>
              <w:t>. Identification of risk</w:t>
            </w:r>
          </w:p>
        </w:tc>
        <w:tc>
          <w:tcPr>
            <w:tcW w:w="0" w:type="auto"/>
          </w:tcPr>
          <w:p w14:paraId="4584F012" w14:textId="77777777" w:rsidR="00DB038E" w:rsidRPr="00D449C5" w:rsidRDefault="00DB038E" w:rsidP="00194C4C">
            <w:pPr>
              <w:rPr>
                <w:rFonts w:cs="Arial"/>
              </w:rPr>
            </w:pPr>
          </w:p>
        </w:tc>
        <w:tc>
          <w:tcPr>
            <w:tcW w:w="0" w:type="auto"/>
          </w:tcPr>
          <w:p w14:paraId="17FAB1F7" w14:textId="77777777" w:rsidR="00DB038E" w:rsidRPr="00D449C5" w:rsidRDefault="00DB038E" w:rsidP="00194C4C">
            <w:pPr>
              <w:rPr>
                <w:rFonts w:cs="Arial"/>
              </w:rPr>
            </w:pPr>
          </w:p>
        </w:tc>
        <w:tc>
          <w:tcPr>
            <w:tcW w:w="0" w:type="auto"/>
          </w:tcPr>
          <w:p w14:paraId="078A18E4" w14:textId="77777777" w:rsidR="00DB038E" w:rsidRPr="00D449C5" w:rsidRDefault="00DB038E" w:rsidP="00194C4C">
            <w:pPr>
              <w:rPr>
                <w:rFonts w:cs="Arial"/>
              </w:rPr>
            </w:pPr>
          </w:p>
        </w:tc>
        <w:tc>
          <w:tcPr>
            <w:tcW w:w="0" w:type="auto"/>
          </w:tcPr>
          <w:p w14:paraId="57E9933B" w14:textId="77777777" w:rsidR="00DB038E" w:rsidRPr="00D449C5" w:rsidRDefault="00DB038E" w:rsidP="00194C4C">
            <w:pPr>
              <w:rPr>
                <w:rFonts w:cs="Arial"/>
              </w:rPr>
            </w:pPr>
          </w:p>
        </w:tc>
      </w:tr>
      <w:tr w:rsidR="00DB038E" w:rsidRPr="00D449C5" w14:paraId="44F8E1F5" w14:textId="77777777" w:rsidTr="00194C4C">
        <w:tc>
          <w:tcPr>
            <w:tcW w:w="0" w:type="auto"/>
          </w:tcPr>
          <w:p w14:paraId="511E3099" w14:textId="0FC4D128" w:rsidR="00DB038E" w:rsidRPr="00D449C5" w:rsidRDefault="00DC6415" w:rsidP="00194C4C">
            <w:pPr>
              <w:rPr>
                <w:rFonts w:cs="Arial"/>
              </w:rPr>
            </w:pPr>
            <w:r w:rsidRPr="00D449C5">
              <w:rPr>
                <w:rFonts w:cs="Arial"/>
              </w:rPr>
              <w:t>B</w:t>
            </w:r>
            <w:r w:rsidR="00DB038E" w:rsidRPr="00D449C5">
              <w:rPr>
                <w:rFonts w:cs="Arial"/>
              </w:rPr>
              <w:t>. Quantification of risk</w:t>
            </w:r>
          </w:p>
        </w:tc>
        <w:tc>
          <w:tcPr>
            <w:tcW w:w="0" w:type="auto"/>
          </w:tcPr>
          <w:p w14:paraId="0E3B42D0" w14:textId="77777777" w:rsidR="00DB038E" w:rsidRPr="00D449C5" w:rsidRDefault="00DB038E" w:rsidP="00194C4C">
            <w:pPr>
              <w:rPr>
                <w:rFonts w:cs="Arial"/>
              </w:rPr>
            </w:pPr>
          </w:p>
        </w:tc>
        <w:tc>
          <w:tcPr>
            <w:tcW w:w="0" w:type="auto"/>
          </w:tcPr>
          <w:p w14:paraId="127EE840" w14:textId="77777777" w:rsidR="00DB038E" w:rsidRPr="00D449C5" w:rsidRDefault="00DB038E" w:rsidP="00194C4C">
            <w:pPr>
              <w:rPr>
                <w:rFonts w:cs="Arial"/>
              </w:rPr>
            </w:pPr>
          </w:p>
        </w:tc>
        <w:tc>
          <w:tcPr>
            <w:tcW w:w="0" w:type="auto"/>
          </w:tcPr>
          <w:p w14:paraId="29A0AC0E" w14:textId="77777777" w:rsidR="00DB038E" w:rsidRPr="00D449C5" w:rsidRDefault="00DB038E" w:rsidP="00194C4C">
            <w:pPr>
              <w:rPr>
                <w:rFonts w:cs="Arial"/>
              </w:rPr>
            </w:pPr>
          </w:p>
        </w:tc>
        <w:tc>
          <w:tcPr>
            <w:tcW w:w="0" w:type="auto"/>
          </w:tcPr>
          <w:p w14:paraId="13F54F88" w14:textId="77777777" w:rsidR="00DB038E" w:rsidRPr="00D449C5" w:rsidRDefault="00DB038E" w:rsidP="00194C4C">
            <w:pPr>
              <w:rPr>
                <w:rFonts w:cs="Arial"/>
              </w:rPr>
            </w:pPr>
          </w:p>
        </w:tc>
      </w:tr>
      <w:tr w:rsidR="00DB038E" w:rsidRPr="00C94944" w14:paraId="4B256311" w14:textId="77777777" w:rsidTr="00194C4C">
        <w:tc>
          <w:tcPr>
            <w:tcW w:w="0" w:type="auto"/>
          </w:tcPr>
          <w:p w14:paraId="1B014DC5" w14:textId="2341E9D6" w:rsidR="00DB038E" w:rsidRPr="00D449C5" w:rsidRDefault="00DC6415" w:rsidP="00194C4C">
            <w:pPr>
              <w:rPr>
                <w:rFonts w:cs="Arial"/>
              </w:rPr>
            </w:pPr>
            <w:r w:rsidRPr="00D449C5">
              <w:rPr>
                <w:rFonts w:cs="Arial"/>
              </w:rPr>
              <w:t>C</w:t>
            </w:r>
            <w:r w:rsidR="00DB038E" w:rsidRPr="00D449C5">
              <w:rPr>
                <w:rFonts w:cs="Arial"/>
              </w:rPr>
              <w:t>. Consideration of a sufficientlywide range of outcomes</w:t>
            </w:r>
          </w:p>
        </w:tc>
        <w:tc>
          <w:tcPr>
            <w:tcW w:w="0" w:type="auto"/>
          </w:tcPr>
          <w:p w14:paraId="1C114946" w14:textId="77777777" w:rsidR="00DB038E" w:rsidRPr="00D449C5" w:rsidRDefault="00DB038E" w:rsidP="00194C4C">
            <w:pPr>
              <w:rPr>
                <w:rFonts w:cs="Arial"/>
              </w:rPr>
            </w:pPr>
          </w:p>
        </w:tc>
        <w:tc>
          <w:tcPr>
            <w:tcW w:w="0" w:type="auto"/>
          </w:tcPr>
          <w:p w14:paraId="5E34B993" w14:textId="77777777" w:rsidR="00DB038E" w:rsidRPr="00D449C5" w:rsidRDefault="00DB038E" w:rsidP="00194C4C">
            <w:pPr>
              <w:rPr>
                <w:rFonts w:cs="Arial"/>
              </w:rPr>
            </w:pPr>
          </w:p>
        </w:tc>
        <w:tc>
          <w:tcPr>
            <w:tcW w:w="0" w:type="auto"/>
          </w:tcPr>
          <w:p w14:paraId="27C0309E" w14:textId="77777777" w:rsidR="00DB038E" w:rsidRPr="00D449C5" w:rsidRDefault="00DB038E" w:rsidP="00194C4C">
            <w:pPr>
              <w:rPr>
                <w:rFonts w:cs="Arial"/>
              </w:rPr>
            </w:pPr>
          </w:p>
        </w:tc>
        <w:tc>
          <w:tcPr>
            <w:tcW w:w="0" w:type="auto"/>
          </w:tcPr>
          <w:p w14:paraId="1315ECAD" w14:textId="77777777" w:rsidR="00DB038E" w:rsidRPr="00D449C5" w:rsidRDefault="00DB038E" w:rsidP="00194C4C">
            <w:pPr>
              <w:rPr>
                <w:rFonts w:cs="Arial"/>
              </w:rPr>
            </w:pPr>
          </w:p>
        </w:tc>
      </w:tr>
      <w:tr w:rsidR="00DB038E" w:rsidRPr="00C94944" w14:paraId="41335A75" w14:textId="77777777" w:rsidTr="00194C4C">
        <w:tc>
          <w:tcPr>
            <w:tcW w:w="0" w:type="auto"/>
          </w:tcPr>
          <w:p w14:paraId="7456622F" w14:textId="52B705D6" w:rsidR="00DB038E" w:rsidRPr="00D449C5" w:rsidRDefault="00DC6415" w:rsidP="00194C4C">
            <w:pPr>
              <w:rPr>
                <w:rFonts w:cs="Arial"/>
              </w:rPr>
            </w:pPr>
            <w:r w:rsidRPr="00D449C5">
              <w:rPr>
                <w:rFonts w:cs="Arial"/>
              </w:rPr>
              <w:t>D</w:t>
            </w:r>
            <w:r w:rsidR="00DB038E" w:rsidRPr="00D449C5">
              <w:rPr>
                <w:rFonts w:cs="Arial"/>
              </w:rPr>
              <w:t>. Use of techniques which are appropriate to the nature, scale and complexity of the risks the insurer bears</w:t>
            </w:r>
          </w:p>
        </w:tc>
        <w:tc>
          <w:tcPr>
            <w:tcW w:w="0" w:type="auto"/>
          </w:tcPr>
          <w:p w14:paraId="31018B34" w14:textId="77777777" w:rsidR="00DB038E" w:rsidRPr="00D449C5" w:rsidRDefault="00DB038E" w:rsidP="00194C4C">
            <w:pPr>
              <w:rPr>
                <w:rFonts w:cs="Arial"/>
              </w:rPr>
            </w:pPr>
          </w:p>
        </w:tc>
        <w:tc>
          <w:tcPr>
            <w:tcW w:w="0" w:type="auto"/>
          </w:tcPr>
          <w:p w14:paraId="2346138C" w14:textId="77777777" w:rsidR="00DB038E" w:rsidRPr="00D449C5" w:rsidRDefault="00DB038E" w:rsidP="00194C4C">
            <w:pPr>
              <w:rPr>
                <w:rFonts w:cs="Arial"/>
              </w:rPr>
            </w:pPr>
          </w:p>
        </w:tc>
        <w:tc>
          <w:tcPr>
            <w:tcW w:w="0" w:type="auto"/>
          </w:tcPr>
          <w:p w14:paraId="5268AA8A" w14:textId="77777777" w:rsidR="00DB038E" w:rsidRPr="00D449C5" w:rsidRDefault="00DB038E" w:rsidP="00194C4C">
            <w:pPr>
              <w:rPr>
                <w:rFonts w:cs="Arial"/>
              </w:rPr>
            </w:pPr>
          </w:p>
        </w:tc>
        <w:tc>
          <w:tcPr>
            <w:tcW w:w="0" w:type="auto"/>
          </w:tcPr>
          <w:p w14:paraId="14635151" w14:textId="77777777" w:rsidR="00DB038E" w:rsidRPr="00D449C5" w:rsidRDefault="00DB038E" w:rsidP="00194C4C">
            <w:pPr>
              <w:rPr>
                <w:rFonts w:cs="Arial"/>
              </w:rPr>
            </w:pPr>
          </w:p>
        </w:tc>
      </w:tr>
      <w:tr w:rsidR="00DB038E" w:rsidRPr="00C94944" w14:paraId="4369484C" w14:textId="77777777" w:rsidTr="00194C4C">
        <w:tc>
          <w:tcPr>
            <w:tcW w:w="0" w:type="auto"/>
          </w:tcPr>
          <w:p w14:paraId="6A21FFA9" w14:textId="72809D5D" w:rsidR="00DB038E" w:rsidRPr="00D449C5" w:rsidRDefault="00DC6415" w:rsidP="00194C4C">
            <w:pPr>
              <w:rPr>
                <w:rFonts w:cs="Arial"/>
              </w:rPr>
            </w:pPr>
            <w:r w:rsidRPr="00D449C5">
              <w:rPr>
                <w:rFonts w:cs="Arial"/>
              </w:rPr>
              <w:t>E</w:t>
            </w:r>
            <w:r w:rsidR="00DB038E" w:rsidRPr="00D449C5">
              <w:rPr>
                <w:rFonts w:cs="Arial"/>
              </w:rPr>
              <w:t>. Adequacy of the techniques for risk management purposes</w:t>
            </w:r>
          </w:p>
        </w:tc>
        <w:tc>
          <w:tcPr>
            <w:tcW w:w="0" w:type="auto"/>
          </w:tcPr>
          <w:p w14:paraId="3559E956" w14:textId="77777777" w:rsidR="00DB038E" w:rsidRPr="00D449C5" w:rsidRDefault="00DB038E" w:rsidP="00194C4C">
            <w:pPr>
              <w:rPr>
                <w:rFonts w:cs="Arial"/>
              </w:rPr>
            </w:pPr>
          </w:p>
        </w:tc>
        <w:tc>
          <w:tcPr>
            <w:tcW w:w="0" w:type="auto"/>
          </w:tcPr>
          <w:p w14:paraId="55595425" w14:textId="77777777" w:rsidR="00DB038E" w:rsidRPr="00D449C5" w:rsidRDefault="00DB038E" w:rsidP="00194C4C">
            <w:pPr>
              <w:rPr>
                <w:rFonts w:cs="Arial"/>
              </w:rPr>
            </w:pPr>
          </w:p>
        </w:tc>
        <w:tc>
          <w:tcPr>
            <w:tcW w:w="0" w:type="auto"/>
          </w:tcPr>
          <w:p w14:paraId="5EFDE95B" w14:textId="77777777" w:rsidR="00DB038E" w:rsidRPr="00D449C5" w:rsidRDefault="00DB038E" w:rsidP="00194C4C">
            <w:pPr>
              <w:rPr>
                <w:rFonts w:cs="Arial"/>
              </w:rPr>
            </w:pPr>
          </w:p>
        </w:tc>
        <w:tc>
          <w:tcPr>
            <w:tcW w:w="0" w:type="auto"/>
          </w:tcPr>
          <w:p w14:paraId="4DEE20B3" w14:textId="77777777" w:rsidR="00DB038E" w:rsidRPr="00D449C5" w:rsidRDefault="00DB038E" w:rsidP="00194C4C">
            <w:pPr>
              <w:rPr>
                <w:rFonts w:cs="Arial"/>
              </w:rPr>
            </w:pPr>
          </w:p>
        </w:tc>
      </w:tr>
      <w:tr w:rsidR="00DB038E" w:rsidRPr="00C94944" w14:paraId="52F42081" w14:textId="77777777" w:rsidTr="00194C4C">
        <w:tc>
          <w:tcPr>
            <w:tcW w:w="0" w:type="auto"/>
          </w:tcPr>
          <w:p w14:paraId="39075A36" w14:textId="7170D29F" w:rsidR="00DB038E" w:rsidRPr="00D449C5" w:rsidRDefault="00DC6415" w:rsidP="00194C4C">
            <w:pPr>
              <w:rPr>
                <w:rFonts w:cs="Arial"/>
              </w:rPr>
            </w:pPr>
            <w:r w:rsidRPr="00D449C5">
              <w:rPr>
                <w:rFonts w:cs="Arial"/>
              </w:rPr>
              <w:t>F</w:t>
            </w:r>
            <w:r w:rsidR="00DB038E" w:rsidRPr="00D449C5">
              <w:rPr>
                <w:rFonts w:cs="Arial"/>
              </w:rPr>
              <w:t>. Adequacy of the techniques for capital management purposes</w:t>
            </w:r>
          </w:p>
        </w:tc>
        <w:tc>
          <w:tcPr>
            <w:tcW w:w="0" w:type="auto"/>
          </w:tcPr>
          <w:p w14:paraId="6A1C91D9" w14:textId="77777777" w:rsidR="00DB038E" w:rsidRPr="00D449C5" w:rsidRDefault="00DB038E" w:rsidP="00194C4C">
            <w:pPr>
              <w:rPr>
                <w:rFonts w:cs="Arial"/>
              </w:rPr>
            </w:pPr>
          </w:p>
        </w:tc>
        <w:tc>
          <w:tcPr>
            <w:tcW w:w="0" w:type="auto"/>
          </w:tcPr>
          <w:p w14:paraId="65140F91" w14:textId="77777777" w:rsidR="00DB038E" w:rsidRPr="00D449C5" w:rsidRDefault="00DB038E" w:rsidP="00194C4C">
            <w:pPr>
              <w:rPr>
                <w:rFonts w:cs="Arial"/>
              </w:rPr>
            </w:pPr>
          </w:p>
        </w:tc>
        <w:tc>
          <w:tcPr>
            <w:tcW w:w="0" w:type="auto"/>
          </w:tcPr>
          <w:p w14:paraId="4DA6106E" w14:textId="77777777" w:rsidR="00DB038E" w:rsidRPr="00D449C5" w:rsidRDefault="00DB038E" w:rsidP="00194C4C">
            <w:pPr>
              <w:rPr>
                <w:rFonts w:cs="Arial"/>
              </w:rPr>
            </w:pPr>
          </w:p>
        </w:tc>
        <w:tc>
          <w:tcPr>
            <w:tcW w:w="0" w:type="auto"/>
          </w:tcPr>
          <w:p w14:paraId="76D1353B" w14:textId="77777777" w:rsidR="00DB038E" w:rsidRPr="00D449C5" w:rsidRDefault="00DB038E" w:rsidP="00194C4C">
            <w:pPr>
              <w:rPr>
                <w:rFonts w:cs="Arial"/>
              </w:rPr>
            </w:pPr>
          </w:p>
        </w:tc>
      </w:tr>
      <w:tr w:rsidR="00DB038E" w:rsidRPr="00C94944" w14:paraId="3AC19AA0" w14:textId="77777777" w:rsidTr="00194C4C">
        <w:tc>
          <w:tcPr>
            <w:tcW w:w="0" w:type="auto"/>
          </w:tcPr>
          <w:p w14:paraId="7A8FC94E" w14:textId="758CAC34" w:rsidR="00DB038E" w:rsidRPr="00D449C5" w:rsidRDefault="00DC6415" w:rsidP="00194C4C">
            <w:pPr>
              <w:rPr>
                <w:rFonts w:cs="Arial"/>
              </w:rPr>
            </w:pPr>
            <w:r w:rsidRPr="00D449C5">
              <w:rPr>
                <w:rFonts w:cs="Arial"/>
              </w:rPr>
              <w:t>G</w:t>
            </w:r>
            <w:r w:rsidR="00DB038E" w:rsidRPr="00D449C5">
              <w:rPr>
                <w:rFonts w:cs="Arial"/>
              </w:rPr>
              <w:t>. Adequacy of the techniques for solvency purposes</w:t>
            </w:r>
          </w:p>
        </w:tc>
        <w:tc>
          <w:tcPr>
            <w:tcW w:w="0" w:type="auto"/>
          </w:tcPr>
          <w:p w14:paraId="792AAA5F" w14:textId="77777777" w:rsidR="00DB038E" w:rsidRPr="00D449C5" w:rsidRDefault="00DB038E" w:rsidP="00194C4C">
            <w:pPr>
              <w:rPr>
                <w:rFonts w:cs="Arial"/>
              </w:rPr>
            </w:pPr>
          </w:p>
        </w:tc>
        <w:tc>
          <w:tcPr>
            <w:tcW w:w="0" w:type="auto"/>
          </w:tcPr>
          <w:p w14:paraId="74D6F439" w14:textId="77777777" w:rsidR="00DB038E" w:rsidRPr="00D449C5" w:rsidRDefault="00DB038E" w:rsidP="00194C4C">
            <w:pPr>
              <w:rPr>
                <w:rFonts w:cs="Arial"/>
              </w:rPr>
            </w:pPr>
          </w:p>
        </w:tc>
        <w:tc>
          <w:tcPr>
            <w:tcW w:w="0" w:type="auto"/>
          </w:tcPr>
          <w:p w14:paraId="75641654" w14:textId="77777777" w:rsidR="00DB038E" w:rsidRPr="00D449C5" w:rsidRDefault="00DB038E" w:rsidP="00194C4C">
            <w:pPr>
              <w:rPr>
                <w:rFonts w:cs="Arial"/>
              </w:rPr>
            </w:pPr>
          </w:p>
        </w:tc>
        <w:tc>
          <w:tcPr>
            <w:tcW w:w="0" w:type="auto"/>
          </w:tcPr>
          <w:p w14:paraId="1BB99CD0" w14:textId="77777777" w:rsidR="00DB038E" w:rsidRPr="00D449C5" w:rsidRDefault="00DB038E" w:rsidP="00194C4C">
            <w:pPr>
              <w:rPr>
                <w:rFonts w:cs="Arial"/>
              </w:rPr>
            </w:pPr>
          </w:p>
        </w:tc>
      </w:tr>
    </w:tbl>
    <w:p w14:paraId="3055B568" w14:textId="30D494CE" w:rsidR="00DB038E" w:rsidRPr="00D449C5" w:rsidRDefault="00DB038E" w:rsidP="00DB038E">
      <w:pPr>
        <w:rPr>
          <w:rFonts w:cs="Arial"/>
          <w:lang w:val="en-US"/>
        </w:rPr>
      </w:pPr>
    </w:p>
    <w:p w14:paraId="7C33C795" w14:textId="77777777" w:rsidR="008D406F" w:rsidRPr="00D449C5" w:rsidRDefault="008D406F" w:rsidP="008D406F">
      <w:pPr>
        <w:pStyle w:val="Default"/>
        <w:rPr>
          <w:sz w:val="22"/>
          <w:szCs w:val="22"/>
          <w:lang w:val="en-US"/>
        </w:rPr>
      </w:pPr>
    </w:p>
    <w:p w14:paraId="697CAA1E" w14:textId="7EFC2E32" w:rsidR="008D406F" w:rsidRPr="00D449C5" w:rsidRDefault="008D406F" w:rsidP="008D406F">
      <w:pPr>
        <w:pStyle w:val="Default"/>
        <w:rPr>
          <w:sz w:val="22"/>
          <w:szCs w:val="22"/>
          <w:lang w:val="en-US"/>
        </w:rPr>
      </w:pPr>
      <w:r w:rsidRPr="00D449C5">
        <w:rPr>
          <w:b/>
          <w:bCs/>
          <w:sz w:val="22"/>
          <w:szCs w:val="22"/>
          <w:lang w:val="en-US"/>
        </w:rPr>
        <w:t>16.2</w:t>
      </w:r>
      <w:r w:rsidRPr="00D449C5">
        <w:rPr>
          <w:b/>
          <w:bCs/>
          <w:sz w:val="22"/>
          <w:szCs w:val="22"/>
          <w:lang w:val="en-US"/>
        </w:rPr>
        <w:tab/>
        <w:t xml:space="preserve">The supervisor requires the insurer’s measurement of risk to be supported by accurate documentation providing appropriately detailed descriptions and explanations of the risks covered, the measurement approaches used and the key assumptions made. </w:t>
      </w:r>
    </w:p>
    <w:p w14:paraId="665D6CA3" w14:textId="77777777" w:rsidR="008D406F" w:rsidRPr="00D449C5" w:rsidRDefault="008D406F" w:rsidP="00DB038E">
      <w:pPr>
        <w:rPr>
          <w:rFonts w:cs="Arial"/>
          <w:lang w:val="en-US"/>
        </w:rPr>
      </w:pPr>
    </w:p>
    <w:p w14:paraId="631D22FB" w14:textId="49BFCF3A" w:rsidR="00DB038E" w:rsidRPr="00D449C5" w:rsidRDefault="00DB038E" w:rsidP="00DB038E">
      <w:pPr>
        <w:numPr>
          <w:ilvl w:val="0"/>
          <w:numId w:val="1"/>
        </w:numPr>
        <w:spacing w:after="200" w:line="276" w:lineRule="auto"/>
        <w:contextualSpacing/>
        <w:rPr>
          <w:rFonts w:cs="Arial"/>
          <w:lang w:val="en-US"/>
        </w:rPr>
      </w:pPr>
      <w:r w:rsidRPr="00D449C5">
        <w:rPr>
          <w:rFonts w:cs="Arial"/>
          <w:lang w:val="en-US"/>
        </w:rPr>
        <w:t>To what extent do the enterprise risk management requirements in YOUR JURISDICTION address the need for an insurer’s measurement of risk to be supported by accurate documentation providing appropriately detailed descriptions and explanations of the risks covered, the measurement approaches used and the key assumptions made?</w:t>
      </w:r>
    </w:p>
    <w:p w14:paraId="5E7DD031" w14:textId="77777777" w:rsidR="00DB038E" w:rsidRPr="00D449C5" w:rsidRDefault="00DB038E" w:rsidP="00DB038E">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3282"/>
        <w:gridCol w:w="1540"/>
        <w:gridCol w:w="1535"/>
        <w:gridCol w:w="1367"/>
        <w:gridCol w:w="1336"/>
      </w:tblGrid>
      <w:tr w:rsidR="00DB038E" w:rsidRPr="00D449C5" w14:paraId="0A54ABDE" w14:textId="77777777" w:rsidTr="00194C4C">
        <w:tc>
          <w:tcPr>
            <w:tcW w:w="0" w:type="auto"/>
          </w:tcPr>
          <w:p w14:paraId="6FD3ECF8" w14:textId="77777777" w:rsidR="00DB038E" w:rsidRPr="00D449C5" w:rsidRDefault="00DB038E" w:rsidP="00194C4C">
            <w:pPr>
              <w:rPr>
                <w:rFonts w:cs="Arial"/>
              </w:rPr>
            </w:pPr>
          </w:p>
        </w:tc>
        <w:tc>
          <w:tcPr>
            <w:tcW w:w="0" w:type="auto"/>
          </w:tcPr>
          <w:p w14:paraId="3036D49D" w14:textId="77777777" w:rsidR="00DB038E" w:rsidRPr="00D449C5" w:rsidRDefault="00DB038E" w:rsidP="00194C4C">
            <w:pPr>
              <w:rPr>
                <w:rFonts w:cs="Arial"/>
              </w:rPr>
            </w:pPr>
            <w:r w:rsidRPr="00D449C5">
              <w:rPr>
                <w:rFonts w:cs="Arial"/>
              </w:rPr>
              <w:t>1. Fully and explicitly addressed</w:t>
            </w:r>
          </w:p>
        </w:tc>
        <w:tc>
          <w:tcPr>
            <w:tcW w:w="0" w:type="auto"/>
          </w:tcPr>
          <w:p w14:paraId="428761E1" w14:textId="77777777" w:rsidR="00DB038E" w:rsidRPr="00D449C5" w:rsidRDefault="00DB038E" w:rsidP="00194C4C">
            <w:pPr>
              <w:rPr>
                <w:rFonts w:cs="Arial"/>
              </w:rPr>
            </w:pPr>
            <w:r w:rsidRPr="00D449C5">
              <w:rPr>
                <w:rFonts w:cs="Arial"/>
              </w:rPr>
              <w:t>2. Addressed in general terms</w:t>
            </w:r>
          </w:p>
        </w:tc>
        <w:tc>
          <w:tcPr>
            <w:tcW w:w="0" w:type="auto"/>
          </w:tcPr>
          <w:p w14:paraId="5EC2BC38" w14:textId="77777777" w:rsidR="00DB038E" w:rsidRPr="00D449C5" w:rsidRDefault="00DB038E" w:rsidP="00194C4C">
            <w:pPr>
              <w:rPr>
                <w:rFonts w:cs="Arial"/>
              </w:rPr>
            </w:pPr>
            <w:r w:rsidRPr="00D449C5">
              <w:rPr>
                <w:rFonts w:cs="Arial"/>
              </w:rPr>
              <w:t>3. Partly addressed</w:t>
            </w:r>
          </w:p>
        </w:tc>
        <w:tc>
          <w:tcPr>
            <w:tcW w:w="0" w:type="auto"/>
          </w:tcPr>
          <w:p w14:paraId="6FBB951F" w14:textId="77777777" w:rsidR="00DB038E" w:rsidRPr="00D449C5" w:rsidRDefault="00DB038E" w:rsidP="00194C4C">
            <w:pPr>
              <w:rPr>
                <w:rFonts w:cs="Arial"/>
              </w:rPr>
            </w:pPr>
            <w:r w:rsidRPr="00D449C5">
              <w:rPr>
                <w:rFonts w:cs="Arial"/>
              </w:rPr>
              <w:t>4. Not addressed</w:t>
            </w:r>
          </w:p>
        </w:tc>
      </w:tr>
      <w:tr w:rsidR="00DB038E" w:rsidRPr="00C94944" w14:paraId="5B72BBBC" w14:textId="77777777" w:rsidTr="00194C4C">
        <w:tc>
          <w:tcPr>
            <w:tcW w:w="0" w:type="auto"/>
          </w:tcPr>
          <w:p w14:paraId="6D5222D0" w14:textId="3CEA2502" w:rsidR="00DB038E" w:rsidRPr="00D449C5" w:rsidRDefault="008D406F" w:rsidP="00194C4C">
            <w:pPr>
              <w:rPr>
                <w:rFonts w:cs="Arial"/>
              </w:rPr>
            </w:pPr>
            <w:r w:rsidRPr="00D449C5">
              <w:rPr>
                <w:rFonts w:cs="Arial"/>
              </w:rPr>
              <w:t>A</w:t>
            </w:r>
            <w:r w:rsidR="00DB038E" w:rsidRPr="00D449C5">
              <w:rPr>
                <w:rFonts w:cs="Arial"/>
              </w:rPr>
              <w:t>. Need for accurate documentation of the measurement of risk</w:t>
            </w:r>
          </w:p>
        </w:tc>
        <w:tc>
          <w:tcPr>
            <w:tcW w:w="0" w:type="auto"/>
          </w:tcPr>
          <w:p w14:paraId="030E6420" w14:textId="77777777" w:rsidR="00DB038E" w:rsidRPr="00D449C5" w:rsidRDefault="00DB038E" w:rsidP="00194C4C">
            <w:pPr>
              <w:rPr>
                <w:rFonts w:cs="Arial"/>
              </w:rPr>
            </w:pPr>
          </w:p>
        </w:tc>
        <w:tc>
          <w:tcPr>
            <w:tcW w:w="0" w:type="auto"/>
          </w:tcPr>
          <w:p w14:paraId="5A23DC17" w14:textId="77777777" w:rsidR="00DB038E" w:rsidRPr="00D449C5" w:rsidRDefault="00DB038E" w:rsidP="00194C4C">
            <w:pPr>
              <w:rPr>
                <w:rFonts w:cs="Arial"/>
              </w:rPr>
            </w:pPr>
          </w:p>
        </w:tc>
        <w:tc>
          <w:tcPr>
            <w:tcW w:w="0" w:type="auto"/>
          </w:tcPr>
          <w:p w14:paraId="2CBF4E9A" w14:textId="77777777" w:rsidR="00DB038E" w:rsidRPr="00D449C5" w:rsidRDefault="00DB038E" w:rsidP="00194C4C">
            <w:pPr>
              <w:rPr>
                <w:rFonts w:cs="Arial"/>
              </w:rPr>
            </w:pPr>
          </w:p>
        </w:tc>
        <w:tc>
          <w:tcPr>
            <w:tcW w:w="0" w:type="auto"/>
          </w:tcPr>
          <w:p w14:paraId="4237382C" w14:textId="77777777" w:rsidR="00DB038E" w:rsidRPr="00D449C5" w:rsidRDefault="00DB038E" w:rsidP="00194C4C">
            <w:pPr>
              <w:rPr>
                <w:rFonts w:cs="Arial"/>
              </w:rPr>
            </w:pPr>
          </w:p>
        </w:tc>
      </w:tr>
      <w:tr w:rsidR="00DB038E" w:rsidRPr="00C94944" w14:paraId="796610CF" w14:textId="77777777" w:rsidTr="00194C4C">
        <w:tc>
          <w:tcPr>
            <w:tcW w:w="0" w:type="auto"/>
          </w:tcPr>
          <w:p w14:paraId="5B990DA3" w14:textId="2BA78A87" w:rsidR="00DB038E" w:rsidRPr="00D449C5" w:rsidRDefault="008D406F" w:rsidP="00194C4C">
            <w:pPr>
              <w:rPr>
                <w:rFonts w:cs="Arial"/>
              </w:rPr>
            </w:pPr>
            <w:r w:rsidRPr="00D449C5">
              <w:rPr>
                <w:rFonts w:cs="Arial"/>
              </w:rPr>
              <w:t>B</w:t>
            </w:r>
            <w:r w:rsidR="00DB038E" w:rsidRPr="00D449C5">
              <w:rPr>
                <w:rFonts w:cs="Arial"/>
              </w:rPr>
              <w:t>. Need for the documentation to include appropriately detailed descriptions and explanations of the risks covered</w:t>
            </w:r>
          </w:p>
        </w:tc>
        <w:tc>
          <w:tcPr>
            <w:tcW w:w="0" w:type="auto"/>
          </w:tcPr>
          <w:p w14:paraId="19AD071A" w14:textId="77777777" w:rsidR="00DB038E" w:rsidRPr="00D449C5" w:rsidRDefault="00DB038E" w:rsidP="00194C4C">
            <w:pPr>
              <w:rPr>
                <w:rFonts w:cs="Arial"/>
              </w:rPr>
            </w:pPr>
          </w:p>
        </w:tc>
        <w:tc>
          <w:tcPr>
            <w:tcW w:w="0" w:type="auto"/>
          </w:tcPr>
          <w:p w14:paraId="1DF61E9B" w14:textId="77777777" w:rsidR="00DB038E" w:rsidRPr="00D449C5" w:rsidRDefault="00DB038E" w:rsidP="00194C4C">
            <w:pPr>
              <w:rPr>
                <w:rFonts w:cs="Arial"/>
              </w:rPr>
            </w:pPr>
          </w:p>
        </w:tc>
        <w:tc>
          <w:tcPr>
            <w:tcW w:w="0" w:type="auto"/>
          </w:tcPr>
          <w:p w14:paraId="0600CF98" w14:textId="77777777" w:rsidR="00DB038E" w:rsidRPr="00D449C5" w:rsidRDefault="00DB038E" w:rsidP="00194C4C">
            <w:pPr>
              <w:rPr>
                <w:rFonts w:cs="Arial"/>
              </w:rPr>
            </w:pPr>
          </w:p>
        </w:tc>
        <w:tc>
          <w:tcPr>
            <w:tcW w:w="0" w:type="auto"/>
          </w:tcPr>
          <w:p w14:paraId="68289EEE" w14:textId="77777777" w:rsidR="00DB038E" w:rsidRPr="00D449C5" w:rsidRDefault="00DB038E" w:rsidP="00194C4C">
            <w:pPr>
              <w:rPr>
                <w:rFonts w:cs="Arial"/>
              </w:rPr>
            </w:pPr>
          </w:p>
        </w:tc>
      </w:tr>
      <w:tr w:rsidR="00DB038E" w:rsidRPr="00C94944" w14:paraId="0AD04929" w14:textId="77777777" w:rsidTr="00194C4C">
        <w:tc>
          <w:tcPr>
            <w:tcW w:w="0" w:type="auto"/>
          </w:tcPr>
          <w:p w14:paraId="5B9FDB2B" w14:textId="1C484C19" w:rsidR="00DB038E" w:rsidRPr="00D449C5" w:rsidRDefault="008D406F" w:rsidP="00194C4C">
            <w:pPr>
              <w:rPr>
                <w:rFonts w:cs="Arial"/>
              </w:rPr>
            </w:pPr>
            <w:r w:rsidRPr="00D449C5">
              <w:rPr>
                <w:rFonts w:cs="Arial"/>
              </w:rPr>
              <w:t>C</w:t>
            </w:r>
            <w:r w:rsidR="00DB038E" w:rsidRPr="00D449C5">
              <w:rPr>
                <w:rFonts w:cs="Arial"/>
              </w:rPr>
              <w:t>. Need for the documentation to include appropriately detailed descriptions and explanations of the measurement approaches used</w:t>
            </w:r>
          </w:p>
        </w:tc>
        <w:tc>
          <w:tcPr>
            <w:tcW w:w="0" w:type="auto"/>
          </w:tcPr>
          <w:p w14:paraId="1EA7F822" w14:textId="77777777" w:rsidR="00DB038E" w:rsidRPr="00D449C5" w:rsidRDefault="00DB038E" w:rsidP="00194C4C">
            <w:pPr>
              <w:rPr>
                <w:rFonts w:cs="Arial"/>
              </w:rPr>
            </w:pPr>
          </w:p>
        </w:tc>
        <w:tc>
          <w:tcPr>
            <w:tcW w:w="0" w:type="auto"/>
          </w:tcPr>
          <w:p w14:paraId="2CE6FF54" w14:textId="77777777" w:rsidR="00DB038E" w:rsidRPr="00D449C5" w:rsidRDefault="00DB038E" w:rsidP="00194C4C">
            <w:pPr>
              <w:rPr>
                <w:rFonts w:cs="Arial"/>
              </w:rPr>
            </w:pPr>
          </w:p>
        </w:tc>
        <w:tc>
          <w:tcPr>
            <w:tcW w:w="0" w:type="auto"/>
          </w:tcPr>
          <w:p w14:paraId="34DDFE3A" w14:textId="77777777" w:rsidR="00DB038E" w:rsidRPr="00D449C5" w:rsidRDefault="00DB038E" w:rsidP="00194C4C">
            <w:pPr>
              <w:rPr>
                <w:rFonts w:cs="Arial"/>
              </w:rPr>
            </w:pPr>
          </w:p>
        </w:tc>
        <w:tc>
          <w:tcPr>
            <w:tcW w:w="0" w:type="auto"/>
          </w:tcPr>
          <w:p w14:paraId="436EC033" w14:textId="77777777" w:rsidR="00DB038E" w:rsidRPr="00D449C5" w:rsidRDefault="00DB038E" w:rsidP="00194C4C">
            <w:pPr>
              <w:rPr>
                <w:rFonts w:cs="Arial"/>
              </w:rPr>
            </w:pPr>
          </w:p>
        </w:tc>
      </w:tr>
      <w:tr w:rsidR="00DB038E" w:rsidRPr="00C94944" w14:paraId="68EA4FC2" w14:textId="77777777" w:rsidTr="00194C4C">
        <w:tc>
          <w:tcPr>
            <w:tcW w:w="0" w:type="auto"/>
          </w:tcPr>
          <w:p w14:paraId="73935B32" w14:textId="2E093D09" w:rsidR="00DB038E" w:rsidRPr="00D449C5" w:rsidRDefault="008D406F" w:rsidP="00194C4C">
            <w:pPr>
              <w:rPr>
                <w:rFonts w:cs="Arial"/>
              </w:rPr>
            </w:pPr>
            <w:r w:rsidRPr="00D449C5">
              <w:rPr>
                <w:rFonts w:cs="Arial"/>
              </w:rPr>
              <w:t>D</w:t>
            </w:r>
            <w:r w:rsidR="00DB038E" w:rsidRPr="00D449C5">
              <w:rPr>
                <w:rFonts w:cs="Arial"/>
              </w:rPr>
              <w:t>. Need for the documentation to include appropriately detailed descriptions and explanations of the key assumptions made</w:t>
            </w:r>
          </w:p>
        </w:tc>
        <w:tc>
          <w:tcPr>
            <w:tcW w:w="0" w:type="auto"/>
          </w:tcPr>
          <w:p w14:paraId="771E7AEE" w14:textId="77777777" w:rsidR="00DB038E" w:rsidRPr="00D449C5" w:rsidRDefault="00DB038E" w:rsidP="00194C4C">
            <w:pPr>
              <w:rPr>
                <w:rFonts w:cs="Arial"/>
              </w:rPr>
            </w:pPr>
          </w:p>
        </w:tc>
        <w:tc>
          <w:tcPr>
            <w:tcW w:w="0" w:type="auto"/>
          </w:tcPr>
          <w:p w14:paraId="675F00B5" w14:textId="77777777" w:rsidR="00DB038E" w:rsidRPr="00D449C5" w:rsidRDefault="00DB038E" w:rsidP="00194C4C">
            <w:pPr>
              <w:rPr>
                <w:rFonts w:cs="Arial"/>
              </w:rPr>
            </w:pPr>
          </w:p>
        </w:tc>
        <w:tc>
          <w:tcPr>
            <w:tcW w:w="0" w:type="auto"/>
          </w:tcPr>
          <w:p w14:paraId="42AB1085" w14:textId="77777777" w:rsidR="00DB038E" w:rsidRPr="00D449C5" w:rsidRDefault="00DB038E" w:rsidP="00194C4C">
            <w:pPr>
              <w:rPr>
                <w:rFonts w:cs="Arial"/>
              </w:rPr>
            </w:pPr>
          </w:p>
        </w:tc>
        <w:tc>
          <w:tcPr>
            <w:tcW w:w="0" w:type="auto"/>
          </w:tcPr>
          <w:p w14:paraId="37A5A651" w14:textId="77777777" w:rsidR="00DB038E" w:rsidRPr="00D449C5" w:rsidRDefault="00DB038E" w:rsidP="00194C4C">
            <w:pPr>
              <w:rPr>
                <w:rFonts w:cs="Arial"/>
              </w:rPr>
            </w:pPr>
          </w:p>
        </w:tc>
      </w:tr>
    </w:tbl>
    <w:p w14:paraId="0002B99F" w14:textId="77777777" w:rsidR="00DB038E" w:rsidRPr="00D449C5" w:rsidRDefault="00DB038E" w:rsidP="00DB038E">
      <w:pPr>
        <w:rPr>
          <w:rFonts w:cs="Arial"/>
          <w:lang w:val="en-US"/>
        </w:rPr>
      </w:pPr>
    </w:p>
    <w:p w14:paraId="10594AA7" w14:textId="77777777" w:rsidR="008D406F" w:rsidRPr="00D449C5" w:rsidRDefault="008D406F" w:rsidP="008D406F">
      <w:pPr>
        <w:pStyle w:val="Default"/>
        <w:rPr>
          <w:sz w:val="22"/>
          <w:szCs w:val="22"/>
          <w:lang w:val="en-US"/>
        </w:rPr>
      </w:pPr>
    </w:p>
    <w:p w14:paraId="5FFBEDF1" w14:textId="393FBDFE" w:rsidR="00DB038E" w:rsidRPr="00D449C5" w:rsidRDefault="008D406F" w:rsidP="008D406F">
      <w:pPr>
        <w:pStyle w:val="Default"/>
        <w:rPr>
          <w:b/>
          <w:bCs/>
          <w:sz w:val="22"/>
          <w:szCs w:val="22"/>
          <w:lang w:val="en-US"/>
        </w:rPr>
      </w:pPr>
      <w:r w:rsidRPr="00D449C5">
        <w:rPr>
          <w:b/>
          <w:bCs/>
          <w:sz w:val="22"/>
          <w:szCs w:val="22"/>
          <w:lang w:val="en-US"/>
        </w:rPr>
        <w:t>16.3</w:t>
      </w:r>
      <w:r w:rsidRPr="00D449C5">
        <w:rPr>
          <w:b/>
          <w:bCs/>
          <w:sz w:val="22"/>
          <w:szCs w:val="22"/>
          <w:lang w:val="en-US"/>
        </w:rPr>
        <w:tab/>
        <w:t xml:space="preserve">The supervisor requires the insurer to have a risk management policy which outlines how all relevant and material categories of risk are managed, both in the insurer’s business strategy and its day-to-day operations. </w:t>
      </w:r>
    </w:p>
    <w:p w14:paraId="5D689908" w14:textId="77777777" w:rsidR="008D406F" w:rsidRPr="00D449C5" w:rsidRDefault="008D406F" w:rsidP="008D406F">
      <w:pPr>
        <w:pStyle w:val="Default"/>
        <w:rPr>
          <w:sz w:val="22"/>
          <w:szCs w:val="22"/>
          <w:lang w:val="en-US"/>
        </w:rPr>
      </w:pPr>
    </w:p>
    <w:p w14:paraId="0397AAB5" w14:textId="48A0E848" w:rsidR="00DB038E" w:rsidRPr="00D449C5" w:rsidRDefault="00DB038E" w:rsidP="00DB038E">
      <w:pPr>
        <w:numPr>
          <w:ilvl w:val="0"/>
          <w:numId w:val="1"/>
        </w:numPr>
        <w:spacing w:after="200" w:line="276" w:lineRule="auto"/>
        <w:contextualSpacing/>
        <w:rPr>
          <w:rFonts w:cs="Arial"/>
          <w:lang w:val="en-US"/>
        </w:rPr>
      </w:pPr>
      <w:r w:rsidRPr="00D449C5">
        <w:rPr>
          <w:rFonts w:cs="Arial"/>
          <w:lang w:val="en-US"/>
        </w:rPr>
        <w:t>To what extent do the requirements in YOUR JURISDICTION address the need for an insurer to have a risk management policy which outlines how all relevant and material categories of risk are managed, both in the insurer’s business strategy and its day-to-day operations?</w:t>
      </w:r>
    </w:p>
    <w:p w14:paraId="50BB9BE2" w14:textId="77777777" w:rsidR="00DB038E" w:rsidRPr="00D449C5" w:rsidRDefault="00DB038E" w:rsidP="00DB038E">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3160"/>
        <w:gridCol w:w="1587"/>
        <w:gridCol w:w="1577"/>
        <w:gridCol w:w="1386"/>
        <w:gridCol w:w="1350"/>
      </w:tblGrid>
      <w:tr w:rsidR="00DB038E" w:rsidRPr="00D449C5" w14:paraId="0FF16ED1" w14:textId="77777777" w:rsidTr="00194C4C">
        <w:tc>
          <w:tcPr>
            <w:tcW w:w="0" w:type="auto"/>
          </w:tcPr>
          <w:p w14:paraId="6C7CA018" w14:textId="77777777" w:rsidR="00DB038E" w:rsidRPr="00D449C5" w:rsidRDefault="00DB038E" w:rsidP="00194C4C">
            <w:pPr>
              <w:rPr>
                <w:rFonts w:cs="Arial"/>
              </w:rPr>
            </w:pPr>
          </w:p>
        </w:tc>
        <w:tc>
          <w:tcPr>
            <w:tcW w:w="0" w:type="auto"/>
          </w:tcPr>
          <w:p w14:paraId="0416A531" w14:textId="77777777" w:rsidR="00DB038E" w:rsidRPr="00D449C5" w:rsidRDefault="00DB038E" w:rsidP="00194C4C">
            <w:pPr>
              <w:rPr>
                <w:rFonts w:cs="Arial"/>
              </w:rPr>
            </w:pPr>
            <w:r w:rsidRPr="00D449C5">
              <w:rPr>
                <w:rFonts w:cs="Arial"/>
              </w:rPr>
              <w:t>1. Fully and explicitly addressed</w:t>
            </w:r>
          </w:p>
        </w:tc>
        <w:tc>
          <w:tcPr>
            <w:tcW w:w="0" w:type="auto"/>
          </w:tcPr>
          <w:p w14:paraId="73CBF588" w14:textId="77777777" w:rsidR="00DB038E" w:rsidRPr="00D449C5" w:rsidRDefault="00DB038E" w:rsidP="00194C4C">
            <w:pPr>
              <w:rPr>
                <w:rFonts w:cs="Arial"/>
              </w:rPr>
            </w:pPr>
            <w:r w:rsidRPr="00D449C5">
              <w:rPr>
                <w:rFonts w:cs="Arial"/>
              </w:rPr>
              <w:t>2. Addressed in general terms</w:t>
            </w:r>
          </w:p>
        </w:tc>
        <w:tc>
          <w:tcPr>
            <w:tcW w:w="0" w:type="auto"/>
          </w:tcPr>
          <w:p w14:paraId="72974D1A" w14:textId="77777777" w:rsidR="00DB038E" w:rsidRPr="00D449C5" w:rsidRDefault="00DB038E" w:rsidP="00194C4C">
            <w:pPr>
              <w:rPr>
                <w:rFonts w:cs="Arial"/>
              </w:rPr>
            </w:pPr>
            <w:r w:rsidRPr="00D449C5">
              <w:rPr>
                <w:rFonts w:cs="Arial"/>
              </w:rPr>
              <w:t>3. Partly addressed</w:t>
            </w:r>
          </w:p>
        </w:tc>
        <w:tc>
          <w:tcPr>
            <w:tcW w:w="0" w:type="auto"/>
          </w:tcPr>
          <w:p w14:paraId="3175D176" w14:textId="77777777" w:rsidR="00DB038E" w:rsidRPr="00D449C5" w:rsidRDefault="00DB038E" w:rsidP="00194C4C">
            <w:pPr>
              <w:rPr>
                <w:rFonts w:cs="Arial"/>
              </w:rPr>
            </w:pPr>
            <w:r w:rsidRPr="00D449C5">
              <w:rPr>
                <w:rFonts w:cs="Arial"/>
              </w:rPr>
              <w:t>4. Not addressed</w:t>
            </w:r>
          </w:p>
        </w:tc>
      </w:tr>
      <w:tr w:rsidR="00DB038E" w:rsidRPr="00C94944" w14:paraId="119E88DD" w14:textId="77777777" w:rsidTr="00194C4C">
        <w:tc>
          <w:tcPr>
            <w:tcW w:w="0" w:type="auto"/>
          </w:tcPr>
          <w:p w14:paraId="3C34FE53" w14:textId="009A8373" w:rsidR="00DB038E" w:rsidRPr="00D449C5" w:rsidRDefault="008D406F" w:rsidP="00194C4C">
            <w:pPr>
              <w:rPr>
                <w:rFonts w:cs="Arial"/>
              </w:rPr>
            </w:pPr>
            <w:r w:rsidRPr="00D449C5">
              <w:rPr>
                <w:rFonts w:cs="Arial"/>
              </w:rPr>
              <w:t>A</w:t>
            </w:r>
            <w:r w:rsidR="00DB038E" w:rsidRPr="00D449C5">
              <w:rPr>
                <w:rFonts w:cs="Arial"/>
              </w:rPr>
              <w:t>. Need to have a risk management policy</w:t>
            </w:r>
          </w:p>
        </w:tc>
        <w:tc>
          <w:tcPr>
            <w:tcW w:w="0" w:type="auto"/>
          </w:tcPr>
          <w:p w14:paraId="580D8B0C" w14:textId="77777777" w:rsidR="00DB038E" w:rsidRPr="00D449C5" w:rsidRDefault="00DB038E" w:rsidP="00194C4C">
            <w:pPr>
              <w:rPr>
                <w:rFonts w:cs="Arial"/>
              </w:rPr>
            </w:pPr>
          </w:p>
        </w:tc>
        <w:tc>
          <w:tcPr>
            <w:tcW w:w="0" w:type="auto"/>
          </w:tcPr>
          <w:p w14:paraId="1A9C1D7C" w14:textId="77777777" w:rsidR="00DB038E" w:rsidRPr="00D449C5" w:rsidRDefault="00DB038E" w:rsidP="00194C4C">
            <w:pPr>
              <w:rPr>
                <w:rFonts w:cs="Arial"/>
              </w:rPr>
            </w:pPr>
          </w:p>
        </w:tc>
        <w:tc>
          <w:tcPr>
            <w:tcW w:w="0" w:type="auto"/>
          </w:tcPr>
          <w:p w14:paraId="7223D484" w14:textId="77777777" w:rsidR="00DB038E" w:rsidRPr="00D449C5" w:rsidRDefault="00DB038E" w:rsidP="00194C4C">
            <w:pPr>
              <w:rPr>
                <w:rFonts w:cs="Arial"/>
              </w:rPr>
            </w:pPr>
          </w:p>
        </w:tc>
        <w:tc>
          <w:tcPr>
            <w:tcW w:w="0" w:type="auto"/>
          </w:tcPr>
          <w:p w14:paraId="639CCE2D" w14:textId="77777777" w:rsidR="00DB038E" w:rsidRPr="00D449C5" w:rsidRDefault="00DB038E" w:rsidP="00194C4C">
            <w:pPr>
              <w:rPr>
                <w:rFonts w:cs="Arial"/>
              </w:rPr>
            </w:pPr>
          </w:p>
        </w:tc>
      </w:tr>
      <w:tr w:rsidR="00DB038E" w:rsidRPr="00C94944" w14:paraId="459E01EB" w14:textId="77777777" w:rsidTr="00194C4C">
        <w:tc>
          <w:tcPr>
            <w:tcW w:w="0" w:type="auto"/>
          </w:tcPr>
          <w:p w14:paraId="09F54B13" w14:textId="2E9AE73F" w:rsidR="00DB038E" w:rsidRPr="00D449C5" w:rsidRDefault="008D406F" w:rsidP="00194C4C">
            <w:pPr>
              <w:rPr>
                <w:rFonts w:cs="Arial"/>
              </w:rPr>
            </w:pPr>
            <w:r w:rsidRPr="00D449C5">
              <w:rPr>
                <w:rFonts w:cs="Arial"/>
              </w:rPr>
              <w:t>B</w:t>
            </w:r>
            <w:r w:rsidR="00DB038E" w:rsidRPr="00D449C5">
              <w:rPr>
                <w:rFonts w:cs="Arial"/>
              </w:rPr>
              <w:t>. Need to outline how all relevant and material categories of risk are managed in the insurer’s business strategy</w:t>
            </w:r>
          </w:p>
        </w:tc>
        <w:tc>
          <w:tcPr>
            <w:tcW w:w="0" w:type="auto"/>
          </w:tcPr>
          <w:p w14:paraId="224DC1A4" w14:textId="77777777" w:rsidR="00DB038E" w:rsidRPr="00D449C5" w:rsidRDefault="00DB038E" w:rsidP="00194C4C">
            <w:pPr>
              <w:rPr>
                <w:rFonts w:cs="Arial"/>
              </w:rPr>
            </w:pPr>
          </w:p>
        </w:tc>
        <w:tc>
          <w:tcPr>
            <w:tcW w:w="0" w:type="auto"/>
          </w:tcPr>
          <w:p w14:paraId="1C0A6ABA" w14:textId="77777777" w:rsidR="00DB038E" w:rsidRPr="00D449C5" w:rsidRDefault="00DB038E" w:rsidP="00194C4C">
            <w:pPr>
              <w:rPr>
                <w:rFonts w:cs="Arial"/>
              </w:rPr>
            </w:pPr>
          </w:p>
        </w:tc>
        <w:tc>
          <w:tcPr>
            <w:tcW w:w="0" w:type="auto"/>
          </w:tcPr>
          <w:p w14:paraId="56AD133F" w14:textId="77777777" w:rsidR="00DB038E" w:rsidRPr="00D449C5" w:rsidRDefault="00DB038E" w:rsidP="00194C4C">
            <w:pPr>
              <w:rPr>
                <w:rFonts w:cs="Arial"/>
              </w:rPr>
            </w:pPr>
          </w:p>
        </w:tc>
        <w:tc>
          <w:tcPr>
            <w:tcW w:w="0" w:type="auto"/>
          </w:tcPr>
          <w:p w14:paraId="48C84223" w14:textId="77777777" w:rsidR="00DB038E" w:rsidRPr="00D449C5" w:rsidRDefault="00DB038E" w:rsidP="00194C4C">
            <w:pPr>
              <w:rPr>
                <w:rFonts w:cs="Arial"/>
              </w:rPr>
            </w:pPr>
          </w:p>
        </w:tc>
      </w:tr>
      <w:tr w:rsidR="00DB038E" w:rsidRPr="00C94944" w14:paraId="771D95D2" w14:textId="77777777" w:rsidTr="00194C4C">
        <w:tc>
          <w:tcPr>
            <w:tcW w:w="0" w:type="auto"/>
          </w:tcPr>
          <w:p w14:paraId="59BC7FF8" w14:textId="0BDE4F79" w:rsidR="00DB038E" w:rsidRPr="00D449C5" w:rsidRDefault="008D406F" w:rsidP="00194C4C">
            <w:pPr>
              <w:rPr>
                <w:rFonts w:cs="Arial"/>
              </w:rPr>
            </w:pPr>
            <w:r w:rsidRPr="00D449C5">
              <w:rPr>
                <w:rFonts w:cs="Arial"/>
              </w:rPr>
              <w:t>C</w:t>
            </w:r>
            <w:r w:rsidR="00DB038E" w:rsidRPr="00D449C5">
              <w:rPr>
                <w:rFonts w:cs="Arial"/>
              </w:rPr>
              <w:t>. Need to outline how all relevant and material categories of risk are managed in the insurer’s day-to-day operations</w:t>
            </w:r>
          </w:p>
        </w:tc>
        <w:tc>
          <w:tcPr>
            <w:tcW w:w="0" w:type="auto"/>
          </w:tcPr>
          <w:p w14:paraId="2F8620A4" w14:textId="77777777" w:rsidR="00DB038E" w:rsidRPr="00D449C5" w:rsidRDefault="00DB038E" w:rsidP="00194C4C">
            <w:pPr>
              <w:rPr>
                <w:rFonts w:cs="Arial"/>
              </w:rPr>
            </w:pPr>
          </w:p>
        </w:tc>
        <w:tc>
          <w:tcPr>
            <w:tcW w:w="0" w:type="auto"/>
          </w:tcPr>
          <w:p w14:paraId="479EFB5C" w14:textId="77777777" w:rsidR="00DB038E" w:rsidRPr="00D449C5" w:rsidRDefault="00DB038E" w:rsidP="00194C4C">
            <w:pPr>
              <w:rPr>
                <w:rFonts w:cs="Arial"/>
              </w:rPr>
            </w:pPr>
          </w:p>
        </w:tc>
        <w:tc>
          <w:tcPr>
            <w:tcW w:w="0" w:type="auto"/>
          </w:tcPr>
          <w:p w14:paraId="391DD2B6" w14:textId="77777777" w:rsidR="00DB038E" w:rsidRPr="00D449C5" w:rsidRDefault="00DB038E" w:rsidP="00194C4C">
            <w:pPr>
              <w:rPr>
                <w:rFonts w:cs="Arial"/>
              </w:rPr>
            </w:pPr>
          </w:p>
        </w:tc>
        <w:tc>
          <w:tcPr>
            <w:tcW w:w="0" w:type="auto"/>
          </w:tcPr>
          <w:p w14:paraId="4829653C" w14:textId="77777777" w:rsidR="00DB038E" w:rsidRPr="00D449C5" w:rsidRDefault="00DB038E" w:rsidP="00194C4C">
            <w:pPr>
              <w:rPr>
                <w:rFonts w:cs="Arial"/>
              </w:rPr>
            </w:pPr>
          </w:p>
        </w:tc>
      </w:tr>
    </w:tbl>
    <w:p w14:paraId="45099020" w14:textId="7008A45F" w:rsidR="00DB038E" w:rsidRPr="00D449C5" w:rsidRDefault="00DB038E" w:rsidP="00DB038E">
      <w:pPr>
        <w:rPr>
          <w:rFonts w:cs="Arial"/>
          <w:lang w:val="en-US"/>
        </w:rPr>
      </w:pPr>
    </w:p>
    <w:p w14:paraId="3C96FB89" w14:textId="77777777" w:rsidR="00E555D4" w:rsidRPr="00D449C5" w:rsidRDefault="00E555D4" w:rsidP="00E555D4">
      <w:pPr>
        <w:pStyle w:val="Default"/>
        <w:rPr>
          <w:sz w:val="22"/>
          <w:szCs w:val="22"/>
          <w:lang w:val="en-US"/>
        </w:rPr>
      </w:pPr>
    </w:p>
    <w:p w14:paraId="073C8BF7" w14:textId="339B5745" w:rsidR="00E555D4" w:rsidRPr="00D449C5" w:rsidRDefault="00E555D4" w:rsidP="00E555D4">
      <w:pPr>
        <w:pStyle w:val="Default"/>
        <w:rPr>
          <w:sz w:val="22"/>
          <w:szCs w:val="22"/>
          <w:lang w:val="en-US"/>
        </w:rPr>
      </w:pPr>
      <w:r w:rsidRPr="00D449C5">
        <w:rPr>
          <w:b/>
          <w:bCs/>
          <w:sz w:val="22"/>
          <w:szCs w:val="22"/>
          <w:lang w:val="en-US"/>
        </w:rPr>
        <w:t>16.4</w:t>
      </w:r>
      <w:r w:rsidRPr="00D449C5">
        <w:rPr>
          <w:b/>
          <w:bCs/>
          <w:sz w:val="22"/>
          <w:szCs w:val="22"/>
          <w:lang w:val="en-US"/>
        </w:rPr>
        <w:tab/>
        <w:t xml:space="preserve">The supervisor requires the insurer to have a risk management policy which describes the relationship between the insurer’s tolerance limits, regulatory capital requirements, economic capital and the processes and methods for monitoring risk. </w:t>
      </w:r>
    </w:p>
    <w:p w14:paraId="1696BCF0" w14:textId="77777777" w:rsidR="00E555D4" w:rsidRPr="00D449C5" w:rsidRDefault="00E555D4" w:rsidP="00DB038E">
      <w:pPr>
        <w:rPr>
          <w:rFonts w:cs="Arial"/>
          <w:lang w:val="en-US"/>
        </w:rPr>
      </w:pPr>
    </w:p>
    <w:p w14:paraId="1AEAF8C3" w14:textId="77D504A6" w:rsidR="00DB038E" w:rsidRPr="00D449C5" w:rsidRDefault="00DB038E" w:rsidP="00DB038E">
      <w:pPr>
        <w:numPr>
          <w:ilvl w:val="0"/>
          <w:numId w:val="1"/>
        </w:numPr>
        <w:spacing w:after="200" w:line="276" w:lineRule="auto"/>
        <w:contextualSpacing/>
        <w:rPr>
          <w:rFonts w:cs="Arial"/>
          <w:lang w:val="en-US"/>
        </w:rPr>
      </w:pPr>
      <w:r w:rsidRPr="00D449C5">
        <w:rPr>
          <w:rFonts w:cs="Arial"/>
          <w:lang w:val="en-US"/>
        </w:rPr>
        <w:t>To what extent do the requirements in YOUR JURISDICTION address the need for an insurer to have a risk management policy which describes the relationship between the insurer’s tolerance limits, regulatory capital requirements, economic capital and the processes and methods for monitoring risk?</w:t>
      </w:r>
    </w:p>
    <w:p w14:paraId="42204CDD" w14:textId="77777777" w:rsidR="00DB038E" w:rsidRPr="00D449C5" w:rsidRDefault="00DB038E" w:rsidP="00DB038E">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3390"/>
        <w:gridCol w:w="1499"/>
        <w:gridCol w:w="1498"/>
        <w:gridCol w:w="1350"/>
        <w:gridCol w:w="1323"/>
      </w:tblGrid>
      <w:tr w:rsidR="00DB038E" w:rsidRPr="00D449C5" w14:paraId="3699B7AA" w14:textId="77777777" w:rsidTr="00194C4C">
        <w:tc>
          <w:tcPr>
            <w:tcW w:w="0" w:type="auto"/>
          </w:tcPr>
          <w:p w14:paraId="43562236" w14:textId="77777777" w:rsidR="00DB038E" w:rsidRPr="00D449C5" w:rsidRDefault="00DB038E" w:rsidP="00194C4C">
            <w:pPr>
              <w:rPr>
                <w:rFonts w:cs="Arial"/>
              </w:rPr>
            </w:pPr>
          </w:p>
        </w:tc>
        <w:tc>
          <w:tcPr>
            <w:tcW w:w="0" w:type="auto"/>
          </w:tcPr>
          <w:p w14:paraId="5A6B557F" w14:textId="77777777" w:rsidR="00DB038E" w:rsidRPr="00D449C5" w:rsidRDefault="00DB038E" w:rsidP="00194C4C">
            <w:pPr>
              <w:rPr>
                <w:rFonts w:cs="Arial"/>
              </w:rPr>
            </w:pPr>
            <w:r w:rsidRPr="00D449C5">
              <w:rPr>
                <w:rFonts w:cs="Arial"/>
              </w:rPr>
              <w:t>1. Fully and explicitly addressed</w:t>
            </w:r>
          </w:p>
        </w:tc>
        <w:tc>
          <w:tcPr>
            <w:tcW w:w="0" w:type="auto"/>
          </w:tcPr>
          <w:p w14:paraId="62BBC7D8" w14:textId="77777777" w:rsidR="00DB038E" w:rsidRPr="00D449C5" w:rsidRDefault="00DB038E" w:rsidP="00194C4C">
            <w:pPr>
              <w:rPr>
                <w:rFonts w:cs="Arial"/>
              </w:rPr>
            </w:pPr>
            <w:r w:rsidRPr="00D449C5">
              <w:rPr>
                <w:rFonts w:cs="Arial"/>
              </w:rPr>
              <w:t>2. Addressed in general terms</w:t>
            </w:r>
          </w:p>
        </w:tc>
        <w:tc>
          <w:tcPr>
            <w:tcW w:w="0" w:type="auto"/>
          </w:tcPr>
          <w:p w14:paraId="58EE9A16" w14:textId="77777777" w:rsidR="00DB038E" w:rsidRPr="00D449C5" w:rsidRDefault="00DB038E" w:rsidP="00194C4C">
            <w:pPr>
              <w:rPr>
                <w:rFonts w:cs="Arial"/>
              </w:rPr>
            </w:pPr>
            <w:r w:rsidRPr="00D449C5">
              <w:rPr>
                <w:rFonts w:cs="Arial"/>
              </w:rPr>
              <w:t>3. Partly addressed</w:t>
            </w:r>
          </w:p>
        </w:tc>
        <w:tc>
          <w:tcPr>
            <w:tcW w:w="0" w:type="auto"/>
          </w:tcPr>
          <w:p w14:paraId="549A180E" w14:textId="77777777" w:rsidR="00DB038E" w:rsidRPr="00D449C5" w:rsidRDefault="00DB038E" w:rsidP="00194C4C">
            <w:pPr>
              <w:rPr>
                <w:rFonts w:cs="Arial"/>
              </w:rPr>
            </w:pPr>
            <w:r w:rsidRPr="00D449C5">
              <w:rPr>
                <w:rFonts w:cs="Arial"/>
              </w:rPr>
              <w:t>4. Not addressed</w:t>
            </w:r>
          </w:p>
        </w:tc>
      </w:tr>
      <w:tr w:rsidR="00DB038E" w:rsidRPr="00C94944" w14:paraId="409DE3A6" w14:textId="77777777" w:rsidTr="00194C4C">
        <w:tc>
          <w:tcPr>
            <w:tcW w:w="0" w:type="auto"/>
          </w:tcPr>
          <w:p w14:paraId="4227C1C9" w14:textId="639E38D1" w:rsidR="00DB038E" w:rsidRPr="00D449C5" w:rsidRDefault="00E555D4" w:rsidP="00194C4C">
            <w:pPr>
              <w:rPr>
                <w:rFonts w:cs="Arial"/>
              </w:rPr>
            </w:pPr>
            <w:r w:rsidRPr="00D449C5">
              <w:rPr>
                <w:rFonts w:cs="Arial"/>
              </w:rPr>
              <w:t>A</w:t>
            </w:r>
            <w:r w:rsidR="00DB038E" w:rsidRPr="00D449C5">
              <w:rPr>
                <w:rFonts w:cs="Arial"/>
              </w:rPr>
              <w:t>. Need to have a risk management policy which describes the relationship between the insurer’s tolerance limits, regulatory capital requirements, and economic capital</w:t>
            </w:r>
          </w:p>
        </w:tc>
        <w:tc>
          <w:tcPr>
            <w:tcW w:w="0" w:type="auto"/>
          </w:tcPr>
          <w:p w14:paraId="0A420B5F" w14:textId="77777777" w:rsidR="00DB038E" w:rsidRPr="00D449C5" w:rsidRDefault="00DB038E" w:rsidP="00194C4C">
            <w:pPr>
              <w:rPr>
                <w:rFonts w:cs="Arial"/>
              </w:rPr>
            </w:pPr>
          </w:p>
        </w:tc>
        <w:tc>
          <w:tcPr>
            <w:tcW w:w="0" w:type="auto"/>
          </w:tcPr>
          <w:p w14:paraId="22BAFCB4" w14:textId="77777777" w:rsidR="00DB038E" w:rsidRPr="00D449C5" w:rsidRDefault="00DB038E" w:rsidP="00194C4C">
            <w:pPr>
              <w:rPr>
                <w:rFonts w:cs="Arial"/>
              </w:rPr>
            </w:pPr>
          </w:p>
        </w:tc>
        <w:tc>
          <w:tcPr>
            <w:tcW w:w="0" w:type="auto"/>
          </w:tcPr>
          <w:p w14:paraId="7A7D39EA" w14:textId="77777777" w:rsidR="00DB038E" w:rsidRPr="00D449C5" w:rsidRDefault="00DB038E" w:rsidP="00194C4C">
            <w:pPr>
              <w:rPr>
                <w:rFonts w:cs="Arial"/>
              </w:rPr>
            </w:pPr>
          </w:p>
        </w:tc>
        <w:tc>
          <w:tcPr>
            <w:tcW w:w="0" w:type="auto"/>
          </w:tcPr>
          <w:p w14:paraId="3123AC83" w14:textId="77777777" w:rsidR="00DB038E" w:rsidRPr="00D449C5" w:rsidRDefault="00DB038E" w:rsidP="00194C4C">
            <w:pPr>
              <w:rPr>
                <w:rFonts w:cs="Arial"/>
              </w:rPr>
            </w:pPr>
          </w:p>
        </w:tc>
      </w:tr>
      <w:tr w:rsidR="00DB038E" w:rsidRPr="00C94944" w14:paraId="1B096937" w14:textId="77777777" w:rsidTr="00194C4C">
        <w:tc>
          <w:tcPr>
            <w:tcW w:w="0" w:type="auto"/>
          </w:tcPr>
          <w:p w14:paraId="04332AC7" w14:textId="5B6B4DDD" w:rsidR="00DB038E" w:rsidRPr="00D449C5" w:rsidRDefault="00E555D4" w:rsidP="00194C4C">
            <w:pPr>
              <w:rPr>
                <w:rFonts w:cs="Arial"/>
              </w:rPr>
            </w:pPr>
            <w:r w:rsidRPr="00D449C5">
              <w:rPr>
                <w:rFonts w:cs="Arial"/>
              </w:rPr>
              <w:t>B</w:t>
            </w:r>
            <w:r w:rsidR="00DB038E" w:rsidRPr="00D449C5">
              <w:rPr>
                <w:rFonts w:cs="Arial"/>
              </w:rPr>
              <w:t>. Need to describe the insurer’s processes for monitoring risk</w:t>
            </w:r>
          </w:p>
        </w:tc>
        <w:tc>
          <w:tcPr>
            <w:tcW w:w="0" w:type="auto"/>
          </w:tcPr>
          <w:p w14:paraId="39FCD51B" w14:textId="77777777" w:rsidR="00DB038E" w:rsidRPr="00D449C5" w:rsidRDefault="00DB038E" w:rsidP="00194C4C">
            <w:pPr>
              <w:rPr>
                <w:rFonts w:cs="Arial"/>
              </w:rPr>
            </w:pPr>
          </w:p>
        </w:tc>
        <w:tc>
          <w:tcPr>
            <w:tcW w:w="0" w:type="auto"/>
          </w:tcPr>
          <w:p w14:paraId="33884B38" w14:textId="77777777" w:rsidR="00DB038E" w:rsidRPr="00D449C5" w:rsidRDefault="00DB038E" w:rsidP="00194C4C">
            <w:pPr>
              <w:rPr>
                <w:rFonts w:cs="Arial"/>
              </w:rPr>
            </w:pPr>
          </w:p>
        </w:tc>
        <w:tc>
          <w:tcPr>
            <w:tcW w:w="0" w:type="auto"/>
          </w:tcPr>
          <w:p w14:paraId="0EBA7817" w14:textId="77777777" w:rsidR="00DB038E" w:rsidRPr="00D449C5" w:rsidRDefault="00DB038E" w:rsidP="00194C4C">
            <w:pPr>
              <w:rPr>
                <w:rFonts w:cs="Arial"/>
              </w:rPr>
            </w:pPr>
          </w:p>
        </w:tc>
        <w:tc>
          <w:tcPr>
            <w:tcW w:w="0" w:type="auto"/>
          </w:tcPr>
          <w:p w14:paraId="229DCE8B" w14:textId="77777777" w:rsidR="00DB038E" w:rsidRPr="00D449C5" w:rsidRDefault="00DB038E" w:rsidP="00194C4C">
            <w:pPr>
              <w:rPr>
                <w:rFonts w:cs="Arial"/>
              </w:rPr>
            </w:pPr>
          </w:p>
        </w:tc>
      </w:tr>
      <w:tr w:rsidR="00DB038E" w:rsidRPr="00C94944" w14:paraId="489D1CBB" w14:textId="77777777" w:rsidTr="00194C4C">
        <w:tc>
          <w:tcPr>
            <w:tcW w:w="0" w:type="auto"/>
          </w:tcPr>
          <w:p w14:paraId="531617BB" w14:textId="3FE6A7B6" w:rsidR="00DB038E" w:rsidRPr="00D449C5" w:rsidRDefault="00E555D4" w:rsidP="00194C4C">
            <w:pPr>
              <w:rPr>
                <w:rFonts w:cs="Arial"/>
              </w:rPr>
            </w:pPr>
            <w:r w:rsidRPr="00D449C5">
              <w:rPr>
                <w:rFonts w:cs="Arial"/>
              </w:rPr>
              <w:t>C</w:t>
            </w:r>
            <w:r w:rsidR="00DB038E" w:rsidRPr="00D449C5">
              <w:rPr>
                <w:rFonts w:cs="Arial"/>
              </w:rPr>
              <w:t>. Need to describe the insurer’s methods for monitoring risk</w:t>
            </w:r>
          </w:p>
        </w:tc>
        <w:tc>
          <w:tcPr>
            <w:tcW w:w="0" w:type="auto"/>
          </w:tcPr>
          <w:p w14:paraId="119935FB" w14:textId="77777777" w:rsidR="00DB038E" w:rsidRPr="00D449C5" w:rsidRDefault="00DB038E" w:rsidP="00194C4C">
            <w:pPr>
              <w:rPr>
                <w:rFonts w:cs="Arial"/>
              </w:rPr>
            </w:pPr>
          </w:p>
        </w:tc>
        <w:tc>
          <w:tcPr>
            <w:tcW w:w="0" w:type="auto"/>
          </w:tcPr>
          <w:p w14:paraId="3DB897E1" w14:textId="77777777" w:rsidR="00DB038E" w:rsidRPr="00D449C5" w:rsidRDefault="00DB038E" w:rsidP="00194C4C">
            <w:pPr>
              <w:rPr>
                <w:rFonts w:cs="Arial"/>
              </w:rPr>
            </w:pPr>
          </w:p>
        </w:tc>
        <w:tc>
          <w:tcPr>
            <w:tcW w:w="0" w:type="auto"/>
          </w:tcPr>
          <w:p w14:paraId="6DA76754" w14:textId="77777777" w:rsidR="00DB038E" w:rsidRPr="00D449C5" w:rsidRDefault="00DB038E" w:rsidP="00194C4C">
            <w:pPr>
              <w:rPr>
                <w:rFonts w:cs="Arial"/>
              </w:rPr>
            </w:pPr>
          </w:p>
        </w:tc>
        <w:tc>
          <w:tcPr>
            <w:tcW w:w="0" w:type="auto"/>
          </w:tcPr>
          <w:p w14:paraId="4A34047D" w14:textId="77777777" w:rsidR="00DB038E" w:rsidRPr="00D449C5" w:rsidRDefault="00DB038E" w:rsidP="00194C4C">
            <w:pPr>
              <w:rPr>
                <w:rFonts w:cs="Arial"/>
              </w:rPr>
            </w:pPr>
          </w:p>
        </w:tc>
      </w:tr>
    </w:tbl>
    <w:p w14:paraId="727EE3A7" w14:textId="77777777" w:rsidR="00E555D4" w:rsidRPr="00D449C5" w:rsidRDefault="00E555D4" w:rsidP="00E555D4">
      <w:pPr>
        <w:pStyle w:val="Default"/>
        <w:rPr>
          <w:sz w:val="22"/>
          <w:szCs w:val="22"/>
          <w:lang w:val="en-US"/>
        </w:rPr>
      </w:pPr>
    </w:p>
    <w:p w14:paraId="08F07662" w14:textId="1BF7858C" w:rsidR="00E555D4" w:rsidRPr="00D449C5" w:rsidRDefault="00E555D4" w:rsidP="00E555D4">
      <w:pPr>
        <w:pStyle w:val="Default"/>
        <w:rPr>
          <w:sz w:val="22"/>
          <w:szCs w:val="22"/>
          <w:lang w:val="en-US"/>
        </w:rPr>
      </w:pPr>
      <w:r w:rsidRPr="00D449C5">
        <w:rPr>
          <w:b/>
          <w:bCs/>
          <w:sz w:val="22"/>
          <w:szCs w:val="22"/>
          <w:lang w:val="en-US"/>
        </w:rPr>
        <w:t>16.5</w:t>
      </w:r>
      <w:r w:rsidRPr="00D449C5">
        <w:rPr>
          <w:b/>
          <w:bCs/>
          <w:sz w:val="22"/>
          <w:szCs w:val="22"/>
          <w:lang w:val="en-US"/>
        </w:rPr>
        <w:tab/>
        <w:t xml:space="preserve">The supervisor requires the insurer to have a risk management policy which includes an explicit asset-liability management (ALM) policy which clearly specifies the nature, role and extent of ALM activities and their relationship with product development, pricing functions and investment management. </w:t>
      </w:r>
    </w:p>
    <w:p w14:paraId="4E640C4C" w14:textId="77777777" w:rsidR="00DB038E" w:rsidRPr="00D449C5" w:rsidRDefault="00DB038E" w:rsidP="00DB038E">
      <w:pPr>
        <w:rPr>
          <w:rFonts w:cs="Arial"/>
          <w:lang w:val="en-US"/>
        </w:rPr>
      </w:pPr>
    </w:p>
    <w:p w14:paraId="6F389BB2" w14:textId="58742183" w:rsidR="00DB038E" w:rsidRPr="00D449C5" w:rsidRDefault="00DB038E" w:rsidP="00DB038E">
      <w:pPr>
        <w:numPr>
          <w:ilvl w:val="0"/>
          <w:numId w:val="1"/>
        </w:numPr>
        <w:spacing w:after="200" w:line="276" w:lineRule="auto"/>
        <w:contextualSpacing/>
        <w:rPr>
          <w:rFonts w:cs="Arial"/>
          <w:lang w:val="en-US"/>
        </w:rPr>
      </w:pPr>
      <w:r w:rsidRPr="00D449C5">
        <w:rPr>
          <w:rFonts w:cs="Arial"/>
          <w:lang w:val="en-US"/>
        </w:rPr>
        <w:t>To what extent do the requirements in YOUR JURISDICTION address the need for an insurer to have a risk management policy which includes an explicit asset-liability management (ALM) policy?</w:t>
      </w:r>
    </w:p>
    <w:p w14:paraId="7A367C79" w14:textId="77777777" w:rsidR="00DB038E" w:rsidRPr="00D449C5" w:rsidRDefault="00DB038E" w:rsidP="00DB038E">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2965"/>
        <w:gridCol w:w="1661"/>
        <w:gridCol w:w="1644"/>
        <w:gridCol w:w="1417"/>
        <w:gridCol w:w="1373"/>
      </w:tblGrid>
      <w:tr w:rsidR="00DB038E" w:rsidRPr="00D449C5" w14:paraId="4E37D8FB" w14:textId="77777777" w:rsidTr="00194C4C">
        <w:tc>
          <w:tcPr>
            <w:tcW w:w="0" w:type="auto"/>
          </w:tcPr>
          <w:p w14:paraId="69B9DE91" w14:textId="77777777" w:rsidR="00DB038E" w:rsidRPr="00D449C5" w:rsidRDefault="00DB038E" w:rsidP="00194C4C">
            <w:pPr>
              <w:rPr>
                <w:rFonts w:cs="Arial"/>
              </w:rPr>
            </w:pPr>
          </w:p>
        </w:tc>
        <w:tc>
          <w:tcPr>
            <w:tcW w:w="0" w:type="auto"/>
          </w:tcPr>
          <w:p w14:paraId="1A9C57E4" w14:textId="77777777" w:rsidR="00DB038E" w:rsidRPr="00D449C5" w:rsidRDefault="00DB038E" w:rsidP="00194C4C">
            <w:pPr>
              <w:rPr>
                <w:rFonts w:cs="Arial"/>
              </w:rPr>
            </w:pPr>
            <w:r w:rsidRPr="00D449C5">
              <w:rPr>
                <w:rFonts w:cs="Arial"/>
              </w:rPr>
              <w:t>1. Fully and explicitly addressed</w:t>
            </w:r>
          </w:p>
        </w:tc>
        <w:tc>
          <w:tcPr>
            <w:tcW w:w="0" w:type="auto"/>
          </w:tcPr>
          <w:p w14:paraId="7AE478ED" w14:textId="77777777" w:rsidR="00DB038E" w:rsidRPr="00D449C5" w:rsidRDefault="00DB038E" w:rsidP="00194C4C">
            <w:pPr>
              <w:rPr>
                <w:rFonts w:cs="Arial"/>
              </w:rPr>
            </w:pPr>
            <w:r w:rsidRPr="00D449C5">
              <w:rPr>
                <w:rFonts w:cs="Arial"/>
              </w:rPr>
              <w:t>2. Addressed in general terms</w:t>
            </w:r>
          </w:p>
        </w:tc>
        <w:tc>
          <w:tcPr>
            <w:tcW w:w="0" w:type="auto"/>
          </w:tcPr>
          <w:p w14:paraId="2A0017A8" w14:textId="77777777" w:rsidR="00DB038E" w:rsidRPr="00D449C5" w:rsidRDefault="00DB038E" w:rsidP="00194C4C">
            <w:pPr>
              <w:rPr>
                <w:rFonts w:cs="Arial"/>
              </w:rPr>
            </w:pPr>
            <w:r w:rsidRPr="00D449C5">
              <w:rPr>
                <w:rFonts w:cs="Arial"/>
              </w:rPr>
              <w:t>3. Partly addressed</w:t>
            </w:r>
          </w:p>
        </w:tc>
        <w:tc>
          <w:tcPr>
            <w:tcW w:w="0" w:type="auto"/>
          </w:tcPr>
          <w:p w14:paraId="60984FBC" w14:textId="77777777" w:rsidR="00DB038E" w:rsidRPr="00D449C5" w:rsidRDefault="00DB038E" w:rsidP="00194C4C">
            <w:pPr>
              <w:rPr>
                <w:rFonts w:cs="Arial"/>
              </w:rPr>
            </w:pPr>
            <w:r w:rsidRPr="00D449C5">
              <w:rPr>
                <w:rFonts w:cs="Arial"/>
              </w:rPr>
              <w:t>4. Not addressed</w:t>
            </w:r>
          </w:p>
        </w:tc>
      </w:tr>
      <w:tr w:rsidR="00DB038E" w:rsidRPr="00C94944" w14:paraId="7E528E4E" w14:textId="77777777" w:rsidTr="00194C4C">
        <w:tc>
          <w:tcPr>
            <w:tcW w:w="0" w:type="auto"/>
          </w:tcPr>
          <w:p w14:paraId="4F8BEE6C" w14:textId="4F9F2ABA" w:rsidR="00DB038E" w:rsidRPr="00D449C5" w:rsidRDefault="00B5665D" w:rsidP="00194C4C">
            <w:pPr>
              <w:rPr>
                <w:rFonts w:cs="Arial"/>
              </w:rPr>
            </w:pPr>
            <w:r w:rsidRPr="00D449C5">
              <w:rPr>
                <w:rFonts w:cs="Arial"/>
              </w:rPr>
              <w:t>A</w:t>
            </w:r>
            <w:r w:rsidR="00DB038E" w:rsidRPr="00D449C5">
              <w:rPr>
                <w:rFonts w:cs="Arial"/>
              </w:rPr>
              <w:t>. Need to have an explicit asset-liability management (ALM) policy</w:t>
            </w:r>
          </w:p>
        </w:tc>
        <w:tc>
          <w:tcPr>
            <w:tcW w:w="0" w:type="auto"/>
          </w:tcPr>
          <w:p w14:paraId="46468BE3" w14:textId="77777777" w:rsidR="00DB038E" w:rsidRPr="00D449C5" w:rsidRDefault="00DB038E" w:rsidP="00194C4C">
            <w:pPr>
              <w:rPr>
                <w:rFonts w:cs="Arial"/>
              </w:rPr>
            </w:pPr>
          </w:p>
        </w:tc>
        <w:tc>
          <w:tcPr>
            <w:tcW w:w="0" w:type="auto"/>
          </w:tcPr>
          <w:p w14:paraId="1B715776" w14:textId="77777777" w:rsidR="00DB038E" w:rsidRPr="00D449C5" w:rsidRDefault="00DB038E" w:rsidP="00194C4C">
            <w:pPr>
              <w:rPr>
                <w:rFonts w:cs="Arial"/>
              </w:rPr>
            </w:pPr>
          </w:p>
        </w:tc>
        <w:tc>
          <w:tcPr>
            <w:tcW w:w="0" w:type="auto"/>
          </w:tcPr>
          <w:p w14:paraId="66351518" w14:textId="77777777" w:rsidR="00DB038E" w:rsidRPr="00D449C5" w:rsidRDefault="00DB038E" w:rsidP="00194C4C">
            <w:pPr>
              <w:rPr>
                <w:rFonts w:cs="Arial"/>
              </w:rPr>
            </w:pPr>
          </w:p>
        </w:tc>
        <w:tc>
          <w:tcPr>
            <w:tcW w:w="0" w:type="auto"/>
          </w:tcPr>
          <w:p w14:paraId="1D7721A6" w14:textId="77777777" w:rsidR="00DB038E" w:rsidRPr="00D449C5" w:rsidRDefault="00DB038E" w:rsidP="00194C4C">
            <w:pPr>
              <w:rPr>
                <w:rFonts w:cs="Arial"/>
              </w:rPr>
            </w:pPr>
          </w:p>
        </w:tc>
      </w:tr>
      <w:tr w:rsidR="00DB038E" w:rsidRPr="00C94944" w14:paraId="5861BE0C" w14:textId="77777777" w:rsidTr="00194C4C">
        <w:tc>
          <w:tcPr>
            <w:tcW w:w="0" w:type="auto"/>
          </w:tcPr>
          <w:p w14:paraId="402A3E99" w14:textId="61157447" w:rsidR="00DB038E" w:rsidRPr="00D449C5" w:rsidRDefault="00B5665D" w:rsidP="00194C4C">
            <w:pPr>
              <w:rPr>
                <w:rFonts w:cs="Arial"/>
              </w:rPr>
            </w:pPr>
            <w:r w:rsidRPr="00D449C5">
              <w:rPr>
                <w:rFonts w:cs="Arial"/>
              </w:rPr>
              <w:t>B</w:t>
            </w:r>
            <w:r w:rsidR="00DB038E" w:rsidRPr="00D449C5">
              <w:rPr>
                <w:rFonts w:cs="Arial"/>
              </w:rPr>
              <w:t>. Need to clearly specify the nature, role and extent of ALM activities</w:t>
            </w:r>
          </w:p>
        </w:tc>
        <w:tc>
          <w:tcPr>
            <w:tcW w:w="0" w:type="auto"/>
          </w:tcPr>
          <w:p w14:paraId="2FB03B97" w14:textId="77777777" w:rsidR="00DB038E" w:rsidRPr="00D449C5" w:rsidRDefault="00DB038E" w:rsidP="00194C4C">
            <w:pPr>
              <w:rPr>
                <w:rFonts w:cs="Arial"/>
              </w:rPr>
            </w:pPr>
          </w:p>
        </w:tc>
        <w:tc>
          <w:tcPr>
            <w:tcW w:w="0" w:type="auto"/>
          </w:tcPr>
          <w:p w14:paraId="16EAD8B0" w14:textId="77777777" w:rsidR="00DB038E" w:rsidRPr="00D449C5" w:rsidRDefault="00DB038E" w:rsidP="00194C4C">
            <w:pPr>
              <w:rPr>
                <w:rFonts w:cs="Arial"/>
              </w:rPr>
            </w:pPr>
          </w:p>
        </w:tc>
        <w:tc>
          <w:tcPr>
            <w:tcW w:w="0" w:type="auto"/>
          </w:tcPr>
          <w:p w14:paraId="4A87A0B1" w14:textId="77777777" w:rsidR="00DB038E" w:rsidRPr="00D449C5" w:rsidRDefault="00DB038E" w:rsidP="00194C4C">
            <w:pPr>
              <w:rPr>
                <w:rFonts w:cs="Arial"/>
              </w:rPr>
            </w:pPr>
          </w:p>
        </w:tc>
        <w:tc>
          <w:tcPr>
            <w:tcW w:w="0" w:type="auto"/>
          </w:tcPr>
          <w:p w14:paraId="502C8E73" w14:textId="77777777" w:rsidR="00DB038E" w:rsidRPr="00D449C5" w:rsidRDefault="00DB038E" w:rsidP="00194C4C">
            <w:pPr>
              <w:rPr>
                <w:rFonts w:cs="Arial"/>
              </w:rPr>
            </w:pPr>
          </w:p>
        </w:tc>
      </w:tr>
      <w:tr w:rsidR="00DB038E" w:rsidRPr="00C94944" w14:paraId="5C60A474" w14:textId="77777777" w:rsidTr="00194C4C">
        <w:tc>
          <w:tcPr>
            <w:tcW w:w="0" w:type="auto"/>
          </w:tcPr>
          <w:p w14:paraId="38C4BE42" w14:textId="10E1DA09" w:rsidR="00DB038E" w:rsidRPr="00D449C5" w:rsidRDefault="00B5665D" w:rsidP="00194C4C">
            <w:pPr>
              <w:rPr>
                <w:rFonts w:cs="Arial"/>
              </w:rPr>
            </w:pPr>
            <w:r w:rsidRPr="00D449C5">
              <w:rPr>
                <w:rFonts w:cs="Arial"/>
              </w:rPr>
              <w:t>C</w:t>
            </w:r>
            <w:r w:rsidR="00DB038E" w:rsidRPr="00D449C5">
              <w:rPr>
                <w:rFonts w:cs="Arial"/>
              </w:rPr>
              <w:t>. Need to clearly specify the relationship of ALM activities with product development</w:t>
            </w:r>
          </w:p>
        </w:tc>
        <w:tc>
          <w:tcPr>
            <w:tcW w:w="0" w:type="auto"/>
          </w:tcPr>
          <w:p w14:paraId="6EC3B307" w14:textId="77777777" w:rsidR="00DB038E" w:rsidRPr="00D449C5" w:rsidRDefault="00DB038E" w:rsidP="00194C4C">
            <w:pPr>
              <w:rPr>
                <w:rFonts w:cs="Arial"/>
              </w:rPr>
            </w:pPr>
          </w:p>
        </w:tc>
        <w:tc>
          <w:tcPr>
            <w:tcW w:w="0" w:type="auto"/>
          </w:tcPr>
          <w:p w14:paraId="64B81791" w14:textId="77777777" w:rsidR="00DB038E" w:rsidRPr="00D449C5" w:rsidRDefault="00DB038E" w:rsidP="00194C4C">
            <w:pPr>
              <w:rPr>
                <w:rFonts w:cs="Arial"/>
              </w:rPr>
            </w:pPr>
          </w:p>
        </w:tc>
        <w:tc>
          <w:tcPr>
            <w:tcW w:w="0" w:type="auto"/>
          </w:tcPr>
          <w:p w14:paraId="056CF19E" w14:textId="77777777" w:rsidR="00DB038E" w:rsidRPr="00D449C5" w:rsidRDefault="00DB038E" w:rsidP="00194C4C">
            <w:pPr>
              <w:rPr>
                <w:rFonts w:cs="Arial"/>
              </w:rPr>
            </w:pPr>
          </w:p>
        </w:tc>
        <w:tc>
          <w:tcPr>
            <w:tcW w:w="0" w:type="auto"/>
          </w:tcPr>
          <w:p w14:paraId="3F7DE901" w14:textId="77777777" w:rsidR="00DB038E" w:rsidRPr="00D449C5" w:rsidRDefault="00DB038E" w:rsidP="00194C4C">
            <w:pPr>
              <w:rPr>
                <w:rFonts w:cs="Arial"/>
              </w:rPr>
            </w:pPr>
          </w:p>
        </w:tc>
      </w:tr>
      <w:tr w:rsidR="00DB038E" w:rsidRPr="00C94944" w14:paraId="6B22E536" w14:textId="77777777" w:rsidTr="00194C4C">
        <w:tc>
          <w:tcPr>
            <w:tcW w:w="0" w:type="auto"/>
          </w:tcPr>
          <w:p w14:paraId="0291CEDC" w14:textId="7D92C8F1" w:rsidR="00DB038E" w:rsidRPr="00D449C5" w:rsidRDefault="00B5665D" w:rsidP="00194C4C">
            <w:pPr>
              <w:rPr>
                <w:rFonts w:cs="Arial"/>
              </w:rPr>
            </w:pPr>
            <w:r w:rsidRPr="00D449C5">
              <w:rPr>
                <w:rFonts w:cs="Arial"/>
              </w:rPr>
              <w:t>D</w:t>
            </w:r>
            <w:r w:rsidR="00DB038E" w:rsidRPr="00D449C5">
              <w:rPr>
                <w:rFonts w:cs="Arial"/>
              </w:rPr>
              <w:t>. Need to clearly specify the relationship of ALM activities with pricing functions</w:t>
            </w:r>
          </w:p>
        </w:tc>
        <w:tc>
          <w:tcPr>
            <w:tcW w:w="0" w:type="auto"/>
          </w:tcPr>
          <w:p w14:paraId="2EB983CC" w14:textId="77777777" w:rsidR="00DB038E" w:rsidRPr="00D449C5" w:rsidRDefault="00DB038E" w:rsidP="00194C4C">
            <w:pPr>
              <w:rPr>
                <w:rFonts w:cs="Arial"/>
              </w:rPr>
            </w:pPr>
          </w:p>
        </w:tc>
        <w:tc>
          <w:tcPr>
            <w:tcW w:w="0" w:type="auto"/>
          </w:tcPr>
          <w:p w14:paraId="1E01F398" w14:textId="77777777" w:rsidR="00DB038E" w:rsidRPr="00D449C5" w:rsidRDefault="00DB038E" w:rsidP="00194C4C">
            <w:pPr>
              <w:rPr>
                <w:rFonts w:cs="Arial"/>
              </w:rPr>
            </w:pPr>
          </w:p>
        </w:tc>
        <w:tc>
          <w:tcPr>
            <w:tcW w:w="0" w:type="auto"/>
          </w:tcPr>
          <w:p w14:paraId="4BEAC777" w14:textId="77777777" w:rsidR="00DB038E" w:rsidRPr="00D449C5" w:rsidRDefault="00DB038E" w:rsidP="00194C4C">
            <w:pPr>
              <w:rPr>
                <w:rFonts w:cs="Arial"/>
              </w:rPr>
            </w:pPr>
          </w:p>
        </w:tc>
        <w:tc>
          <w:tcPr>
            <w:tcW w:w="0" w:type="auto"/>
          </w:tcPr>
          <w:p w14:paraId="08F2F162" w14:textId="77777777" w:rsidR="00DB038E" w:rsidRPr="00D449C5" w:rsidRDefault="00DB038E" w:rsidP="00194C4C">
            <w:pPr>
              <w:rPr>
                <w:rFonts w:cs="Arial"/>
              </w:rPr>
            </w:pPr>
          </w:p>
        </w:tc>
      </w:tr>
      <w:tr w:rsidR="00DB038E" w:rsidRPr="00C94944" w14:paraId="7F90BB2B" w14:textId="77777777" w:rsidTr="00194C4C">
        <w:tc>
          <w:tcPr>
            <w:tcW w:w="0" w:type="auto"/>
          </w:tcPr>
          <w:p w14:paraId="34C033B1" w14:textId="722B2665" w:rsidR="00DB038E" w:rsidRPr="00D449C5" w:rsidRDefault="00B5665D" w:rsidP="00194C4C">
            <w:pPr>
              <w:rPr>
                <w:rFonts w:cs="Arial"/>
              </w:rPr>
            </w:pPr>
            <w:r w:rsidRPr="00D449C5">
              <w:rPr>
                <w:rFonts w:cs="Arial"/>
              </w:rPr>
              <w:t>E</w:t>
            </w:r>
            <w:r w:rsidR="00DB038E" w:rsidRPr="00D449C5">
              <w:rPr>
                <w:rFonts w:cs="Arial"/>
              </w:rPr>
              <w:t>. Need to clearly specify the relationship of ALM activities with investment management</w:t>
            </w:r>
          </w:p>
        </w:tc>
        <w:tc>
          <w:tcPr>
            <w:tcW w:w="0" w:type="auto"/>
          </w:tcPr>
          <w:p w14:paraId="4C8BD681" w14:textId="77777777" w:rsidR="00DB038E" w:rsidRPr="00D449C5" w:rsidRDefault="00DB038E" w:rsidP="00194C4C">
            <w:pPr>
              <w:rPr>
                <w:rFonts w:cs="Arial"/>
              </w:rPr>
            </w:pPr>
          </w:p>
        </w:tc>
        <w:tc>
          <w:tcPr>
            <w:tcW w:w="0" w:type="auto"/>
          </w:tcPr>
          <w:p w14:paraId="2BB0FE76" w14:textId="77777777" w:rsidR="00DB038E" w:rsidRPr="00D449C5" w:rsidRDefault="00DB038E" w:rsidP="00194C4C">
            <w:pPr>
              <w:rPr>
                <w:rFonts w:cs="Arial"/>
              </w:rPr>
            </w:pPr>
          </w:p>
        </w:tc>
        <w:tc>
          <w:tcPr>
            <w:tcW w:w="0" w:type="auto"/>
          </w:tcPr>
          <w:p w14:paraId="401EC86A" w14:textId="77777777" w:rsidR="00DB038E" w:rsidRPr="00D449C5" w:rsidRDefault="00DB038E" w:rsidP="00194C4C">
            <w:pPr>
              <w:rPr>
                <w:rFonts w:cs="Arial"/>
              </w:rPr>
            </w:pPr>
          </w:p>
        </w:tc>
        <w:tc>
          <w:tcPr>
            <w:tcW w:w="0" w:type="auto"/>
          </w:tcPr>
          <w:p w14:paraId="77FB5249" w14:textId="77777777" w:rsidR="00DB038E" w:rsidRPr="00D449C5" w:rsidRDefault="00DB038E" w:rsidP="00194C4C">
            <w:pPr>
              <w:rPr>
                <w:rFonts w:cs="Arial"/>
              </w:rPr>
            </w:pPr>
          </w:p>
        </w:tc>
      </w:tr>
    </w:tbl>
    <w:p w14:paraId="31DB192A" w14:textId="6930D2CA" w:rsidR="002353E9" w:rsidRPr="00D449C5" w:rsidRDefault="002353E9" w:rsidP="002353E9">
      <w:pPr>
        <w:pStyle w:val="Default"/>
        <w:rPr>
          <w:b/>
          <w:bCs/>
          <w:sz w:val="22"/>
          <w:szCs w:val="22"/>
          <w:lang w:val="en-US"/>
        </w:rPr>
      </w:pPr>
    </w:p>
    <w:p w14:paraId="11136DA6" w14:textId="77777777" w:rsidR="00BB412E" w:rsidRPr="00D449C5" w:rsidRDefault="00BB412E" w:rsidP="002353E9">
      <w:pPr>
        <w:pStyle w:val="Default"/>
        <w:rPr>
          <w:b/>
          <w:bCs/>
          <w:sz w:val="22"/>
          <w:szCs w:val="22"/>
          <w:lang w:val="en-US"/>
        </w:rPr>
      </w:pPr>
    </w:p>
    <w:p w14:paraId="32D6C7FE" w14:textId="0F94DAB9" w:rsidR="002353E9" w:rsidRPr="00D449C5" w:rsidRDefault="008B5888" w:rsidP="002353E9">
      <w:pPr>
        <w:pStyle w:val="Default"/>
        <w:rPr>
          <w:sz w:val="22"/>
          <w:szCs w:val="22"/>
          <w:lang w:val="en-US"/>
        </w:rPr>
      </w:pPr>
      <w:r w:rsidRPr="00D449C5">
        <w:rPr>
          <w:b/>
          <w:bCs/>
          <w:sz w:val="22"/>
          <w:szCs w:val="22"/>
          <w:lang w:val="en-US"/>
        </w:rPr>
        <w:t>16.6</w:t>
      </w:r>
      <w:r w:rsidRPr="00D449C5">
        <w:rPr>
          <w:b/>
          <w:bCs/>
          <w:sz w:val="22"/>
          <w:szCs w:val="22"/>
          <w:lang w:val="en-US"/>
        </w:rPr>
        <w:tab/>
      </w:r>
      <w:r w:rsidR="002353E9" w:rsidRPr="00D449C5">
        <w:rPr>
          <w:b/>
          <w:bCs/>
          <w:sz w:val="22"/>
          <w:szCs w:val="22"/>
          <w:lang w:val="en-US"/>
        </w:rPr>
        <w:t xml:space="preserve">The supervisor requires the insurer to have a risk management policy which is reflected in an explicit investment policy which: </w:t>
      </w:r>
    </w:p>
    <w:p w14:paraId="74C32779" w14:textId="3D6125A4" w:rsidR="002353E9" w:rsidRPr="00D449C5" w:rsidRDefault="002353E9" w:rsidP="00B743D5">
      <w:pPr>
        <w:pStyle w:val="Default"/>
        <w:ind w:left="851" w:hanging="142"/>
        <w:rPr>
          <w:b/>
          <w:bCs/>
          <w:sz w:val="22"/>
          <w:szCs w:val="22"/>
          <w:lang w:val="en-US"/>
        </w:rPr>
      </w:pPr>
      <w:r w:rsidRPr="00D449C5">
        <w:rPr>
          <w:sz w:val="22"/>
          <w:szCs w:val="22"/>
          <w:lang w:val="en-US"/>
        </w:rPr>
        <w:t xml:space="preserve">• </w:t>
      </w:r>
      <w:r w:rsidRPr="00D449C5">
        <w:rPr>
          <w:b/>
          <w:bCs/>
          <w:sz w:val="22"/>
          <w:szCs w:val="22"/>
          <w:lang w:val="en-US"/>
        </w:rPr>
        <w:t xml:space="preserve">specifies the nature, role and extent of the insurer’s investment activities and how the insurer complies with the regulatory investment requirements established by the supervisor; and </w:t>
      </w:r>
    </w:p>
    <w:p w14:paraId="712F205F" w14:textId="77777777" w:rsidR="002353E9" w:rsidRPr="00D449C5" w:rsidRDefault="002353E9" w:rsidP="008B5888">
      <w:pPr>
        <w:autoSpaceDE w:val="0"/>
        <w:autoSpaceDN w:val="0"/>
        <w:adjustRightInd w:val="0"/>
        <w:ind w:left="709"/>
        <w:rPr>
          <w:rFonts w:cs="Arial"/>
          <w:color w:val="000000"/>
          <w:lang w:val="en-US" w:eastAsia="zh-CN"/>
        </w:rPr>
      </w:pPr>
    </w:p>
    <w:p w14:paraId="37F9C0B1" w14:textId="634123A1" w:rsidR="002353E9" w:rsidRPr="00D449C5" w:rsidRDefault="002353E9" w:rsidP="00B743D5">
      <w:pPr>
        <w:autoSpaceDE w:val="0"/>
        <w:autoSpaceDN w:val="0"/>
        <w:adjustRightInd w:val="0"/>
        <w:ind w:left="851" w:hanging="142"/>
        <w:rPr>
          <w:rFonts w:cs="Arial"/>
          <w:color w:val="000000"/>
          <w:lang w:val="en-US" w:eastAsia="zh-CN"/>
        </w:rPr>
      </w:pPr>
      <w:r w:rsidRPr="00D449C5">
        <w:rPr>
          <w:rFonts w:cs="Arial"/>
          <w:lang w:val="en-US"/>
        </w:rPr>
        <w:t>•</w:t>
      </w:r>
      <w:r w:rsidR="008B5888" w:rsidRPr="00D449C5">
        <w:rPr>
          <w:rFonts w:cs="Arial"/>
          <w:lang w:val="en-US"/>
        </w:rPr>
        <w:t xml:space="preserve"> </w:t>
      </w:r>
      <w:r w:rsidRPr="00D449C5">
        <w:rPr>
          <w:rFonts w:cs="Arial"/>
          <w:b/>
          <w:bCs/>
          <w:color w:val="000000"/>
          <w:lang w:val="en-US" w:eastAsia="zh-CN"/>
        </w:rPr>
        <w:t xml:space="preserve">establishes explicit risk management procedures within its investment policy with regard to more complex and less transparent classes of asset and investment in markets or instruments that are subject to less governance or regulation. </w:t>
      </w:r>
    </w:p>
    <w:p w14:paraId="52EDE60F" w14:textId="77777777" w:rsidR="002353E9" w:rsidRPr="00D449C5" w:rsidRDefault="002353E9" w:rsidP="002353E9">
      <w:pPr>
        <w:pStyle w:val="Default"/>
        <w:rPr>
          <w:sz w:val="22"/>
          <w:szCs w:val="22"/>
          <w:lang w:val="en-US"/>
        </w:rPr>
      </w:pPr>
    </w:p>
    <w:p w14:paraId="5B02186A" w14:textId="5C5B1F76" w:rsidR="00DB038E" w:rsidRPr="00D449C5" w:rsidRDefault="00DB038E" w:rsidP="00DB038E">
      <w:pPr>
        <w:numPr>
          <w:ilvl w:val="0"/>
          <w:numId w:val="1"/>
        </w:numPr>
        <w:spacing w:after="200" w:line="276" w:lineRule="auto"/>
        <w:contextualSpacing/>
        <w:rPr>
          <w:rFonts w:cs="Arial"/>
          <w:lang w:val="en-US"/>
        </w:rPr>
      </w:pPr>
      <w:r w:rsidRPr="00D449C5">
        <w:rPr>
          <w:rFonts w:cs="Arial"/>
          <w:lang w:val="en-US"/>
        </w:rPr>
        <w:t>To what extent do the requirements in YOUR JURISDICTION address the need for an insurer to have a risk management policy which is reflected in an explicit investment policy?</w:t>
      </w:r>
    </w:p>
    <w:p w14:paraId="2ED2D3CD" w14:textId="77777777" w:rsidR="00DB038E" w:rsidRPr="00D449C5" w:rsidRDefault="00DB038E" w:rsidP="00DB038E">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1884"/>
        <w:gridCol w:w="1306"/>
        <w:gridCol w:w="1324"/>
        <w:gridCol w:w="1270"/>
        <w:gridCol w:w="1263"/>
        <w:gridCol w:w="2013"/>
      </w:tblGrid>
      <w:tr w:rsidR="00DB038E" w:rsidRPr="00C94944" w14:paraId="5E0276BC" w14:textId="77777777" w:rsidTr="00194C4C">
        <w:tc>
          <w:tcPr>
            <w:tcW w:w="0" w:type="auto"/>
          </w:tcPr>
          <w:p w14:paraId="7A6F9443" w14:textId="77777777" w:rsidR="00DB038E" w:rsidRPr="00D449C5" w:rsidRDefault="00DB038E" w:rsidP="00194C4C">
            <w:pPr>
              <w:rPr>
                <w:rFonts w:cs="Arial"/>
              </w:rPr>
            </w:pPr>
          </w:p>
        </w:tc>
        <w:tc>
          <w:tcPr>
            <w:tcW w:w="0" w:type="auto"/>
          </w:tcPr>
          <w:p w14:paraId="2597D4EA" w14:textId="77777777" w:rsidR="00DB038E" w:rsidRPr="00D449C5" w:rsidRDefault="00DB038E" w:rsidP="00194C4C">
            <w:pPr>
              <w:rPr>
                <w:rFonts w:cs="Arial"/>
              </w:rPr>
            </w:pPr>
            <w:r w:rsidRPr="00D449C5">
              <w:rPr>
                <w:rFonts w:cs="Arial"/>
              </w:rPr>
              <w:t>1. Fully and explicitly addressed</w:t>
            </w:r>
          </w:p>
        </w:tc>
        <w:tc>
          <w:tcPr>
            <w:tcW w:w="0" w:type="auto"/>
          </w:tcPr>
          <w:p w14:paraId="4CCFD12D" w14:textId="77777777" w:rsidR="00DB038E" w:rsidRPr="00D449C5" w:rsidRDefault="00DB038E" w:rsidP="00194C4C">
            <w:pPr>
              <w:rPr>
                <w:rFonts w:cs="Arial"/>
              </w:rPr>
            </w:pPr>
            <w:r w:rsidRPr="00D449C5">
              <w:rPr>
                <w:rFonts w:cs="Arial"/>
              </w:rPr>
              <w:t>2. Addressed in general terms</w:t>
            </w:r>
          </w:p>
        </w:tc>
        <w:tc>
          <w:tcPr>
            <w:tcW w:w="0" w:type="auto"/>
          </w:tcPr>
          <w:p w14:paraId="5B987FB7" w14:textId="77777777" w:rsidR="00DB038E" w:rsidRPr="00D449C5" w:rsidRDefault="00DB038E" w:rsidP="00194C4C">
            <w:pPr>
              <w:rPr>
                <w:rFonts w:cs="Arial"/>
              </w:rPr>
            </w:pPr>
            <w:r w:rsidRPr="00D449C5">
              <w:rPr>
                <w:rFonts w:cs="Arial"/>
              </w:rPr>
              <w:t>3. Partly addressed</w:t>
            </w:r>
          </w:p>
        </w:tc>
        <w:tc>
          <w:tcPr>
            <w:tcW w:w="0" w:type="auto"/>
          </w:tcPr>
          <w:p w14:paraId="04687D8E" w14:textId="77777777" w:rsidR="00DB038E" w:rsidRPr="00D449C5" w:rsidRDefault="00DB038E" w:rsidP="00194C4C">
            <w:pPr>
              <w:rPr>
                <w:rFonts w:cs="Arial"/>
              </w:rPr>
            </w:pPr>
            <w:r w:rsidRPr="00D449C5">
              <w:rPr>
                <w:rFonts w:cs="Arial"/>
              </w:rPr>
              <w:t>4. Not addressed</w:t>
            </w:r>
          </w:p>
        </w:tc>
        <w:tc>
          <w:tcPr>
            <w:tcW w:w="0" w:type="auto"/>
          </w:tcPr>
          <w:p w14:paraId="37A55D8B" w14:textId="77777777" w:rsidR="00DB038E" w:rsidRPr="00D449C5" w:rsidRDefault="00DB038E" w:rsidP="00194C4C">
            <w:pPr>
              <w:rPr>
                <w:rFonts w:cs="Arial"/>
              </w:rPr>
            </w:pPr>
            <w:r w:rsidRPr="00D449C5">
              <w:rPr>
                <w:rFonts w:cs="Arial"/>
              </w:rPr>
              <w:t>5. Not applicable, because insurers in YOUR JURISDICTION are prohibited from using such investments</w:t>
            </w:r>
          </w:p>
        </w:tc>
      </w:tr>
      <w:tr w:rsidR="00DB038E" w:rsidRPr="00C94944" w14:paraId="6B7A1A13" w14:textId="77777777" w:rsidTr="00194C4C">
        <w:tc>
          <w:tcPr>
            <w:tcW w:w="0" w:type="auto"/>
          </w:tcPr>
          <w:p w14:paraId="1F91F0F3" w14:textId="78C75C6E" w:rsidR="00DB038E" w:rsidRPr="00D449C5" w:rsidRDefault="00B5665D" w:rsidP="00194C4C">
            <w:pPr>
              <w:rPr>
                <w:rFonts w:cs="Arial"/>
              </w:rPr>
            </w:pPr>
            <w:r w:rsidRPr="00D449C5">
              <w:rPr>
                <w:rFonts w:cs="Arial"/>
              </w:rPr>
              <w:t>A</w:t>
            </w:r>
            <w:r w:rsidR="00DB038E" w:rsidRPr="00D449C5">
              <w:rPr>
                <w:rFonts w:cs="Arial"/>
              </w:rPr>
              <w:t>. Need to have a risk management policy which is reflected in an explicit investment policy</w:t>
            </w:r>
          </w:p>
        </w:tc>
        <w:tc>
          <w:tcPr>
            <w:tcW w:w="0" w:type="auto"/>
          </w:tcPr>
          <w:p w14:paraId="3CD56E46" w14:textId="77777777" w:rsidR="00DB038E" w:rsidRPr="00D449C5" w:rsidRDefault="00DB038E" w:rsidP="00194C4C">
            <w:pPr>
              <w:rPr>
                <w:rFonts w:cs="Arial"/>
              </w:rPr>
            </w:pPr>
          </w:p>
        </w:tc>
        <w:tc>
          <w:tcPr>
            <w:tcW w:w="0" w:type="auto"/>
          </w:tcPr>
          <w:p w14:paraId="62F43EA8" w14:textId="77777777" w:rsidR="00DB038E" w:rsidRPr="00D449C5" w:rsidRDefault="00DB038E" w:rsidP="00194C4C">
            <w:pPr>
              <w:rPr>
                <w:rFonts w:cs="Arial"/>
              </w:rPr>
            </w:pPr>
          </w:p>
        </w:tc>
        <w:tc>
          <w:tcPr>
            <w:tcW w:w="0" w:type="auto"/>
          </w:tcPr>
          <w:p w14:paraId="4F149AF5" w14:textId="77777777" w:rsidR="00DB038E" w:rsidRPr="00D449C5" w:rsidRDefault="00DB038E" w:rsidP="00194C4C">
            <w:pPr>
              <w:rPr>
                <w:rFonts w:cs="Arial"/>
              </w:rPr>
            </w:pPr>
          </w:p>
        </w:tc>
        <w:tc>
          <w:tcPr>
            <w:tcW w:w="0" w:type="auto"/>
          </w:tcPr>
          <w:p w14:paraId="6489805E" w14:textId="77777777" w:rsidR="00DB038E" w:rsidRPr="00D449C5" w:rsidRDefault="00DB038E" w:rsidP="00194C4C">
            <w:pPr>
              <w:rPr>
                <w:rFonts w:cs="Arial"/>
              </w:rPr>
            </w:pPr>
          </w:p>
        </w:tc>
        <w:tc>
          <w:tcPr>
            <w:tcW w:w="0" w:type="auto"/>
            <w:shd w:val="clear" w:color="auto" w:fill="E7E6E6" w:themeFill="background2"/>
          </w:tcPr>
          <w:p w14:paraId="0A0E8E69" w14:textId="77777777" w:rsidR="00DB038E" w:rsidRPr="00D449C5" w:rsidRDefault="00DB038E" w:rsidP="00194C4C">
            <w:pPr>
              <w:rPr>
                <w:rFonts w:cs="Arial"/>
                <w:highlight w:val="yellow"/>
              </w:rPr>
            </w:pPr>
          </w:p>
        </w:tc>
      </w:tr>
      <w:tr w:rsidR="00DB038E" w:rsidRPr="00C94944" w14:paraId="6D4C5F5C" w14:textId="77777777" w:rsidTr="00194C4C">
        <w:tc>
          <w:tcPr>
            <w:tcW w:w="0" w:type="auto"/>
          </w:tcPr>
          <w:p w14:paraId="46473321" w14:textId="7E595158" w:rsidR="00DB038E" w:rsidRPr="00D449C5" w:rsidRDefault="00B5665D" w:rsidP="00194C4C">
            <w:pPr>
              <w:rPr>
                <w:rFonts w:cs="Arial"/>
              </w:rPr>
            </w:pPr>
            <w:r w:rsidRPr="00D449C5">
              <w:rPr>
                <w:rFonts w:cs="Arial"/>
              </w:rPr>
              <w:t>B</w:t>
            </w:r>
            <w:r w:rsidR="00DB038E" w:rsidRPr="00D449C5">
              <w:rPr>
                <w:rFonts w:cs="Arial"/>
              </w:rPr>
              <w:t>. Need to specify the nature, role and extent of the insurer’s investment activities</w:t>
            </w:r>
          </w:p>
        </w:tc>
        <w:tc>
          <w:tcPr>
            <w:tcW w:w="0" w:type="auto"/>
          </w:tcPr>
          <w:p w14:paraId="348145F1" w14:textId="77777777" w:rsidR="00DB038E" w:rsidRPr="00D449C5" w:rsidRDefault="00DB038E" w:rsidP="00194C4C">
            <w:pPr>
              <w:rPr>
                <w:rFonts w:cs="Arial"/>
              </w:rPr>
            </w:pPr>
          </w:p>
        </w:tc>
        <w:tc>
          <w:tcPr>
            <w:tcW w:w="0" w:type="auto"/>
          </w:tcPr>
          <w:p w14:paraId="5E64F6EE" w14:textId="77777777" w:rsidR="00DB038E" w:rsidRPr="00D449C5" w:rsidRDefault="00DB038E" w:rsidP="00194C4C">
            <w:pPr>
              <w:rPr>
                <w:rFonts w:cs="Arial"/>
              </w:rPr>
            </w:pPr>
          </w:p>
        </w:tc>
        <w:tc>
          <w:tcPr>
            <w:tcW w:w="0" w:type="auto"/>
          </w:tcPr>
          <w:p w14:paraId="6261F422" w14:textId="77777777" w:rsidR="00DB038E" w:rsidRPr="00D449C5" w:rsidRDefault="00DB038E" w:rsidP="00194C4C">
            <w:pPr>
              <w:rPr>
                <w:rFonts w:cs="Arial"/>
              </w:rPr>
            </w:pPr>
          </w:p>
        </w:tc>
        <w:tc>
          <w:tcPr>
            <w:tcW w:w="0" w:type="auto"/>
          </w:tcPr>
          <w:p w14:paraId="62DF96DD" w14:textId="77777777" w:rsidR="00DB038E" w:rsidRPr="00D449C5" w:rsidRDefault="00DB038E" w:rsidP="00194C4C">
            <w:pPr>
              <w:rPr>
                <w:rFonts w:cs="Arial"/>
              </w:rPr>
            </w:pPr>
          </w:p>
        </w:tc>
        <w:tc>
          <w:tcPr>
            <w:tcW w:w="0" w:type="auto"/>
            <w:shd w:val="clear" w:color="auto" w:fill="E7E6E6" w:themeFill="background2"/>
          </w:tcPr>
          <w:p w14:paraId="36AB864F" w14:textId="77777777" w:rsidR="00DB038E" w:rsidRPr="00D449C5" w:rsidRDefault="00DB038E" w:rsidP="00194C4C">
            <w:pPr>
              <w:rPr>
                <w:rFonts w:cs="Arial"/>
                <w:highlight w:val="yellow"/>
              </w:rPr>
            </w:pPr>
          </w:p>
        </w:tc>
      </w:tr>
      <w:tr w:rsidR="00DB038E" w:rsidRPr="00C94944" w14:paraId="62AA4411" w14:textId="77777777" w:rsidTr="00194C4C">
        <w:tc>
          <w:tcPr>
            <w:tcW w:w="0" w:type="auto"/>
          </w:tcPr>
          <w:p w14:paraId="25F34462" w14:textId="69BB9D47" w:rsidR="00DB038E" w:rsidRPr="00D449C5" w:rsidRDefault="00B5665D" w:rsidP="00194C4C">
            <w:pPr>
              <w:rPr>
                <w:rFonts w:cs="Arial"/>
              </w:rPr>
            </w:pPr>
            <w:r w:rsidRPr="00D449C5">
              <w:rPr>
                <w:rFonts w:cs="Arial"/>
              </w:rPr>
              <w:t>C</w:t>
            </w:r>
            <w:r w:rsidR="00DB038E" w:rsidRPr="00D449C5">
              <w:rPr>
                <w:rFonts w:cs="Arial"/>
              </w:rPr>
              <w:t>. Need to specify how the insurer complies with the regulatory investment requirements</w:t>
            </w:r>
          </w:p>
        </w:tc>
        <w:tc>
          <w:tcPr>
            <w:tcW w:w="0" w:type="auto"/>
          </w:tcPr>
          <w:p w14:paraId="0093361A" w14:textId="77777777" w:rsidR="00DB038E" w:rsidRPr="00D449C5" w:rsidRDefault="00DB038E" w:rsidP="00194C4C">
            <w:pPr>
              <w:rPr>
                <w:rFonts w:cs="Arial"/>
              </w:rPr>
            </w:pPr>
          </w:p>
        </w:tc>
        <w:tc>
          <w:tcPr>
            <w:tcW w:w="0" w:type="auto"/>
          </w:tcPr>
          <w:p w14:paraId="2A8F3666" w14:textId="77777777" w:rsidR="00DB038E" w:rsidRPr="00D449C5" w:rsidRDefault="00DB038E" w:rsidP="00194C4C">
            <w:pPr>
              <w:rPr>
                <w:rFonts w:cs="Arial"/>
              </w:rPr>
            </w:pPr>
          </w:p>
        </w:tc>
        <w:tc>
          <w:tcPr>
            <w:tcW w:w="0" w:type="auto"/>
          </w:tcPr>
          <w:p w14:paraId="5326AE50" w14:textId="77777777" w:rsidR="00DB038E" w:rsidRPr="00D449C5" w:rsidRDefault="00DB038E" w:rsidP="00194C4C">
            <w:pPr>
              <w:rPr>
                <w:rFonts w:cs="Arial"/>
              </w:rPr>
            </w:pPr>
          </w:p>
        </w:tc>
        <w:tc>
          <w:tcPr>
            <w:tcW w:w="0" w:type="auto"/>
          </w:tcPr>
          <w:p w14:paraId="0DFA0E71" w14:textId="77777777" w:rsidR="00DB038E" w:rsidRPr="00D449C5" w:rsidRDefault="00DB038E" w:rsidP="00194C4C">
            <w:pPr>
              <w:rPr>
                <w:rFonts w:cs="Arial"/>
              </w:rPr>
            </w:pPr>
          </w:p>
        </w:tc>
        <w:tc>
          <w:tcPr>
            <w:tcW w:w="0" w:type="auto"/>
            <w:tcBorders>
              <w:bottom w:val="single" w:sz="4" w:space="0" w:color="auto"/>
            </w:tcBorders>
            <w:shd w:val="clear" w:color="auto" w:fill="E7E6E6" w:themeFill="background2"/>
          </w:tcPr>
          <w:p w14:paraId="4D08B8E7" w14:textId="77777777" w:rsidR="00DB038E" w:rsidRPr="00D449C5" w:rsidRDefault="00DB038E" w:rsidP="00194C4C">
            <w:pPr>
              <w:rPr>
                <w:rFonts w:cs="Arial"/>
                <w:highlight w:val="yellow"/>
              </w:rPr>
            </w:pPr>
          </w:p>
        </w:tc>
      </w:tr>
      <w:tr w:rsidR="00DB038E" w:rsidRPr="00C94944" w14:paraId="35F83651" w14:textId="77777777" w:rsidTr="00194C4C">
        <w:tc>
          <w:tcPr>
            <w:tcW w:w="0" w:type="auto"/>
          </w:tcPr>
          <w:p w14:paraId="39022B53" w14:textId="1F8020D2" w:rsidR="00DB038E" w:rsidRPr="00D449C5" w:rsidRDefault="00B5665D" w:rsidP="00194C4C">
            <w:pPr>
              <w:rPr>
                <w:rFonts w:cs="Arial"/>
              </w:rPr>
            </w:pPr>
            <w:r w:rsidRPr="00D449C5">
              <w:rPr>
                <w:rFonts w:cs="Arial"/>
              </w:rPr>
              <w:t>D</w:t>
            </w:r>
            <w:r w:rsidR="00DB038E" w:rsidRPr="00D449C5">
              <w:rPr>
                <w:rFonts w:cs="Arial"/>
              </w:rPr>
              <w:t>. Need to establish explicit risk management procedures with regard to more complex and less transparent classes of asset</w:t>
            </w:r>
          </w:p>
        </w:tc>
        <w:tc>
          <w:tcPr>
            <w:tcW w:w="0" w:type="auto"/>
          </w:tcPr>
          <w:p w14:paraId="2344DF41" w14:textId="77777777" w:rsidR="00DB038E" w:rsidRPr="00D449C5" w:rsidRDefault="00DB038E" w:rsidP="00194C4C">
            <w:pPr>
              <w:rPr>
                <w:rFonts w:cs="Arial"/>
              </w:rPr>
            </w:pPr>
          </w:p>
        </w:tc>
        <w:tc>
          <w:tcPr>
            <w:tcW w:w="0" w:type="auto"/>
          </w:tcPr>
          <w:p w14:paraId="24357AC2" w14:textId="77777777" w:rsidR="00DB038E" w:rsidRPr="00D449C5" w:rsidRDefault="00DB038E" w:rsidP="00194C4C">
            <w:pPr>
              <w:rPr>
                <w:rFonts w:cs="Arial"/>
              </w:rPr>
            </w:pPr>
          </w:p>
        </w:tc>
        <w:tc>
          <w:tcPr>
            <w:tcW w:w="0" w:type="auto"/>
          </w:tcPr>
          <w:p w14:paraId="32B33C85" w14:textId="77777777" w:rsidR="00DB038E" w:rsidRPr="00D449C5" w:rsidRDefault="00DB038E" w:rsidP="00194C4C">
            <w:pPr>
              <w:rPr>
                <w:rFonts w:cs="Arial"/>
              </w:rPr>
            </w:pPr>
          </w:p>
        </w:tc>
        <w:tc>
          <w:tcPr>
            <w:tcW w:w="0" w:type="auto"/>
          </w:tcPr>
          <w:p w14:paraId="21257E34" w14:textId="77777777" w:rsidR="00DB038E" w:rsidRPr="00D449C5" w:rsidRDefault="00DB038E" w:rsidP="00194C4C">
            <w:pPr>
              <w:rPr>
                <w:rFonts w:cs="Arial"/>
              </w:rPr>
            </w:pPr>
          </w:p>
        </w:tc>
        <w:tc>
          <w:tcPr>
            <w:tcW w:w="0" w:type="auto"/>
            <w:shd w:val="clear" w:color="auto" w:fill="auto"/>
          </w:tcPr>
          <w:p w14:paraId="36675A19" w14:textId="77777777" w:rsidR="00DB038E" w:rsidRPr="00D449C5" w:rsidRDefault="00DB038E" w:rsidP="00194C4C">
            <w:pPr>
              <w:rPr>
                <w:rFonts w:cs="Arial"/>
                <w:highlight w:val="yellow"/>
              </w:rPr>
            </w:pPr>
          </w:p>
        </w:tc>
      </w:tr>
      <w:tr w:rsidR="00DB038E" w:rsidRPr="00C94944" w14:paraId="069944C9" w14:textId="77777777" w:rsidTr="00194C4C">
        <w:tc>
          <w:tcPr>
            <w:tcW w:w="0" w:type="auto"/>
          </w:tcPr>
          <w:p w14:paraId="0E4894F9" w14:textId="3C524A0E" w:rsidR="00DB038E" w:rsidRPr="00D449C5" w:rsidRDefault="00B5665D" w:rsidP="00194C4C">
            <w:pPr>
              <w:rPr>
                <w:rFonts w:cs="Arial"/>
              </w:rPr>
            </w:pPr>
            <w:r w:rsidRPr="00D449C5">
              <w:rPr>
                <w:rFonts w:cs="Arial"/>
              </w:rPr>
              <w:t>E</w:t>
            </w:r>
            <w:r w:rsidR="00DB038E" w:rsidRPr="00D449C5">
              <w:rPr>
                <w:rFonts w:cs="Arial"/>
              </w:rPr>
              <w:t>. Need to establish explicit risk management with regard to investment in markets or instruments that are subject to less governance or regulation</w:t>
            </w:r>
          </w:p>
        </w:tc>
        <w:tc>
          <w:tcPr>
            <w:tcW w:w="0" w:type="auto"/>
          </w:tcPr>
          <w:p w14:paraId="1187DC3E" w14:textId="77777777" w:rsidR="00DB038E" w:rsidRPr="00D449C5" w:rsidRDefault="00DB038E" w:rsidP="00194C4C">
            <w:pPr>
              <w:rPr>
                <w:rFonts w:cs="Arial"/>
              </w:rPr>
            </w:pPr>
          </w:p>
        </w:tc>
        <w:tc>
          <w:tcPr>
            <w:tcW w:w="0" w:type="auto"/>
          </w:tcPr>
          <w:p w14:paraId="2418EA73" w14:textId="77777777" w:rsidR="00DB038E" w:rsidRPr="00D449C5" w:rsidRDefault="00DB038E" w:rsidP="00194C4C">
            <w:pPr>
              <w:rPr>
                <w:rFonts w:cs="Arial"/>
              </w:rPr>
            </w:pPr>
          </w:p>
        </w:tc>
        <w:tc>
          <w:tcPr>
            <w:tcW w:w="0" w:type="auto"/>
          </w:tcPr>
          <w:p w14:paraId="6AE712E5" w14:textId="77777777" w:rsidR="00DB038E" w:rsidRPr="00D449C5" w:rsidRDefault="00DB038E" w:rsidP="00194C4C">
            <w:pPr>
              <w:rPr>
                <w:rFonts w:cs="Arial"/>
              </w:rPr>
            </w:pPr>
          </w:p>
        </w:tc>
        <w:tc>
          <w:tcPr>
            <w:tcW w:w="0" w:type="auto"/>
          </w:tcPr>
          <w:p w14:paraId="3DCCC238" w14:textId="77777777" w:rsidR="00DB038E" w:rsidRPr="00D449C5" w:rsidRDefault="00DB038E" w:rsidP="00194C4C">
            <w:pPr>
              <w:rPr>
                <w:rFonts w:cs="Arial"/>
              </w:rPr>
            </w:pPr>
          </w:p>
        </w:tc>
        <w:tc>
          <w:tcPr>
            <w:tcW w:w="0" w:type="auto"/>
            <w:shd w:val="clear" w:color="auto" w:fill="auto"/>
          </w:tcPr>
          <w:p w14:paraId="7343AEE4" w14:textId="77777777" w:rsidR="00DB038E" w:rsidRPr="00D449C5" w:rsidRDefault="00DB038E" w:rsidP="00194C4C">
            <w:pPr>
              <w:rPr>
                <w:rFonts w:cs="Arial"/>
                <w:highlight w:val="yellow"/>
              </w:rPr>
            </w:pPr>
          </w:p>
        </w:tc>
      </w:tr>
    </w:tbl>
    <w:p w14:paraId="58BC84FB" w14:textId="31622537" w:rsidR="00626240" w:rsidRPr="00D449C5" w:rsidRDefault="00626240" w:rsidP="00626240">
      <w:pPr>
        <w:pStyle w:val="Default"/>
        <w:ind w:left="360"/>
        <w:rPr>
          <w:sz w:val="22"/>
          <w:szCs w:val="22"/>
          <w:lang w:val="en-US"/>
        </w:rPr>
      </w:pPr>
    </w:p>
    <w:p w14:paraId="1D3A7364" w14:textId="77777777" w:rsidR="00BB412E" w:rsidRPr="00D449C5" w:rsidRDefault="00BB412E" w:rsidP="00626240">
      <w:pPr>
        <w:pStyle w:val="Default"/>
        <w:ind w:left="360"/>
        <w:rPr>
          <w:sz w:val="22"/>
          <w:szCs w:val="22"/>
          <w:lang w:val="en-US"/>
        </w:rPr>
      </w:pPr>
    </w:p>
    <w:p w14:paraId="53466AB9" w14:textId="7453F983" w:rsidR="00626240" w:rsidRPr="00D449C5" w:rsidRDefault="00626240" w:rsidP="00626240">
      <w:pPr>
        <w:pStyle w:val="Default"/>
        <w:rPr>
          <w:b/>
          <w:bCs/>
          <w:sz w:val="22"/>
          <w:szCs w:val="22"/>
          <w:lang w:val="en-US"/>
        </w:rPr>
      </w:pPr>
      <w:r w:rsidRPr="00D449C5">
        <w:rPr>
          <w:b/>
          <w:bCs/>
          <w:sz w:val="22"/>
          <w:szCs w:val="22"/>
          <w:lang w:val="en-US"/>
        </w:rPr>
        <w:t>16.7</w:t>
      </w:r>
      <w:r w:rsidRPr="00D449C5">
        <w:rPr>
          <w:b/>
          <w:bCs/>
          <w:sz w:val="22"/>
          <w:szCs w:val="22"/>
          <w:lang w:val="en-US"/>
        </w:rPr>
        <w:tab/>
        <w:t xml:space="preserve">The supervisor requires the insurer to have a risk management policy which includes explicit policies in relation to underwriting risk. </w:t>
      </w:r>
    </w:p>
    <w:p w14:paraId="4B1DBB1F" w14:textId="77777777" w:rsidR="00626240" w:rsidRPr="00D449C5" w:rsidRDefault="00626240" w:rsidP="00626240">
      <w:pPr>
        <w:pStyle w:val="Default"/>
        <w:rPr>
          <w:sz w:val="22"/>
          <w:szCs w:val="22"/>
          <w:lang w:val="en-US"/>
        </w:rPr>
      </w:pPr>
    </w:p>
    <w:p w14:paraId="6830731D" w14:textId="77777777" w:rsidR="00DB038E" w:rsidRPr="00D449C5" w:rsidRDefault="00DB038E" w:rsidP="00DB038E">
      <w:pPr>
        <w:numPr>
          <w:ilvl w:val="0"/>
          <w:numId w:val="1"/>
        </w:numPr>
        <w:spacing w:after="200" w:line="276" w:lineRule="auto"/>
        <w:contextualSpacing/>
        <w:rPr>
          <w:rFonts w:cs="Arial"/>
          <w:lang w:val="en-US"/>
        </w:rPr>
      </w:pPr>
      <w:r w:rsidRPr="00D449C5">
        <w:rPr>
          <w:rFonts w:cs="Arial"/>
          <w:lang w:val="en-US"/>
        </w:rPr>
        <w:t>To what extent do the requirements in YOUR JURISDICTION address the need for an insurer to have a risk management policy which includes explicit policies in relation to underwriting risk?</w:t>
      </w:r>
    </w:p>
    <w:p w14:paraId="25BD1819" w14:textId="77777777" w:rsidR="00DB038E" w:rsidRPr="00D449C5" w:rsidRDefault="00DB038E" w:rsidP="00DB038E">
      <w:pPr>
        <w:numPr>
          <w:ilvl w:val="1"/>
          <w:numId w:val="1"/>
        </w:numPr>
        <w:spacing w:after="200" w:line="276" w:lineRule="auto"/>
        <w:contextualSpacing/>
        <w:rPr>
          <w:rFonts w:cs="Arial"/>
        </w:rPr>
      </w:pPr>
      <w:r w:rsidRPr="00D449C5">
        <w:rPr>
          <w:rFonts w:cs="Arial"/>
        </w:rPr>
        <w:t>Fully and explicitly addressed.</w:t>
      </w:r>
    </w:p>
    <w:p w14:paraId="62523485" w14:textId="77777777" w:rsidR="00DB038E" w:rsidRPr="00D449C5" w:rsidRDefault="00DB038E" w:rsidP="00DB038E">
      <w:pPr>
        <w:numPr>
          <w:ilvl w:val="1"/>
          <w:numId w:val="1"/>
        </w:numPr>
        <w:spacing w:after="200" w:line="276" w:lineRule="auto"/>
        <w:contextualSpacing/>
        <w:rPr>
          <w:rFonts w:cs="Arial"/>
        </w:rPr>
      </w:pPr>
      <w:r w:rsidRPr="00D449C5">
        <w:rPr>
          <w:rFonts w:cs="Arial"/>
        </w:rPr>
        <w:t>Addressed in general terms.</w:t>
      </w:r>
    </w:p>
    <w:p w14:paraId="06B5D06D" w14:textId="77777777" w:rsidR="00DB038E" w:rsidRPr="00D449C5" w:rsidRDefault="00DB038E" w:rsidP="00DB038E">
      <w:pPr>
        <w:numPr>
          <w:ilvl w:val="1"/>
          <w:numId w:val="1"/>
        </w:numPr>
        <w:spacing w:after="200" w:line="276" w:lineRule="auto"/>
        <w:contextualSpacing/>
        <w:rPr>
          <w:rFonts w:cs="Arial"/>
        </w:rPr>
      </w:pPr>
      <w:r w:rsidRPr="00D449C5">
        <w:rPr>
          <w:rFonts w:cs="Arial"/>
        </w:rPr>
        <w:t>Partly addressed.</w:t>
      </w:r>
    </w:p>
    <w:p w14:paraId="08098D9D" w14:textId="77777777" w:rsidR="00DB038E" w:rsidRPr="00D449C5" w:rsidRDefault="00DB038E" w:rsidP="00DB038E">
      <w:pPr>
        <w:numPr>
          <w:ilvl w:val="1"/>
          <w:numId w:val="1"/>
        </w:numPr>
        <w:spacing w:after="200" w:line="276" w:lineRule="auto"/>
        <w:contextualSpacing/>
        <w:rPr>
          <w:rFonts w:cs="Arial"/>
        </w:rPr>
      </w:pPr>
      <w:r w:rsidRPr="00D449C5">
        <w:rPr>
          <w:rFonts w:cs="Arial"/>
        </w:rPr>
        <w:t>Not addressed.</w:t>
      </w:r>
    </w:p>
    <w:p w14:paraId="2CBB8EC5" w14:textId="528F23BE" w:rsidR="00F834EB" w:rsidRPr="00D449C5" w:rsidRDefault="00F834EB">
      <w:pPr>
        <w:spacing w:after="160" w:line="259" w:lineRule="auto"/>
        <w:rPr>
          <w:rFonts w:cs="Arial"/>
          <w:color w:val="000000"/>
          <w:lang w:eastAsia="zh-CN"/>
        </w:rPr>
      </w:pPr>
      <w:r w:rsidRPr="00D449C5">
        <w:rPr>
          <w:rFonts w:cs="Arial"/>
        </w:rPr>
        <w:br w:type="page"/>
      </w:r>
    </w:p>
    <w:p w14:paraId="3260F7BB" w14:textId="52CEED1A" w:rsidR="00626240" w:rsidRPr="00D449C5" w:rsidRDefault="00626240" w:rsidP="00626240">
      <w:pPr>
        <w:pStyle w:val="Default"/>
        <w:rPr>
          <w:sz w:val="22"/>
          <w:szCs w:val="22"/>
          <w:lang w:val="en-US"/>
        </w:rPr>
      </w:pPr>
      <w:r w:rsidRPr="00D449C5">
        <w:rPr>
          <w:b/>
          <w:bCs/>
          <w:sz w:val="22"/>
          <w:szCs w:val="22"/>
          <w:lang w:val="en-US"/>
        </w:rPr>
        <w:t>16.8</w:t>
      </w:r>
      <w:r w:rsidRPr="00D449C5">
        <w:rPr>
          <w:b/>
          <w:bCs/>
          <w:sz w:val="22"/>
          <w:szCs w:val="22"/>
          <w:lang w:val="en-US"/>
        </w:rPr>
        <w:tab/>
        <w:t xml:space="preserve">The supervisor requires the insurer to: </w:t>
      </w:r>
    </w:p>
    <w:p w14:paraId="0692C925" w14:textId="687300EE" w:rsidR="00626240" w:rsidRPr="00D449C5" w:rsidRDefault="00626240" w:rsidP="00626240">
      <w:pPr>
        <w:pStyle w:val="Default"/>
        <w:ind w:left="993" w:hanging="142"/>
        <w:rPr>
          <w:sz w:val="22"/>
          <w:szCs w:val="22"/>
          <w:lang w:val="en-US"/>
        </w:rPr>
      </w:pPr>
      <w:r w:rsidRPr="00D449C5">
        <w:rPr>
          <w:sz w:val="22"/>
          <w:szCs w:val="22"/>
          <w:lang w:val="en-US"/>
        </w:rPr>
        <w:t xml:space="preserve">• </w:t>
      </w:r>
      <w:r w:rsidRPr="00D449C5">
        <w:rPr>
          <w:b/>
          <w:bCs/>
          <w:sz w:val="22"/>
          <w:szCs w:val="22"/>
          <w:lang w:val="en-US"/>
        </w:rPr>
        <w:t xml:space="preserve">establish and maintain a risk tolerance statement which sets out its overall quantitative and qualitative risk tolerance levels and defines risk tolerance limits which take into account all relevant and material categories of risk and the relationships between them; </w:t>
      </w:r>
    </w:p>
    <w:p w14:paraId="483B4138" w14:textId="77777777" w:rsidR="00626240" w:rsidRPr="00D449C5" w:rsidRDefault="00626240" w:rsidP="00626240">
      <w:pPr>
        <w:pStyle w:val="Default"/>
        <w:spacing w:after="51"/>
        <w:ind w:left="851"/>
        <w:rPr>
          <w:sz w:val="22"/>
          <w:szCs w:val="22"/>
          <w:lang w:val="en-US"/>
        </w:rPr>
      </w:pPr>
      <w:r w:rsidRPr="00D449C5">
        <w:rPr>
          <w:sz w:val="22"/>
          <w:szCs w:val="22"/>
          <w:lang w:val="en-US"/>
        </w:rPr>
        <w:t xml:space="preserve">• </w:t>
      </w:r>
      <w:r w:rsidRPr="00D449C5">
        <w:rPr>
          <w:b/>
          <w:bCs/>
          <w:sz w:val="22"/>
          <w:szCs w:val="22"/>
          <w:lang w:val="en-US"/>
        </w:rPr>
        <w:t xml:space="preserve">make use of its risk tolerance levels in its business strategy; and </w:t>
      </w:r>
    </w:p>
    <w:p w14:paraId="69AC5BB2" w14:textId="6CE5B13F" w:rsidR="00F834EB" w:rsidRPr="00D449C5" w:rsidRDefault="00626240" w:rsidP="00F834EB">
      <w:pPr>
        <w:pStyle w:val="Default"/>
        <w:ind w:left="993" w:hanging="142"/>
        <w:rPr>
          <w:b/>
          <w:bCs/>
          <w:sz w:val="22"/>
          <w:szCs w:val="22"/>
          <w:lang w:val="en-US"/>
        </w:rPr>
      </w:pPr>
      <w:r w:rsidRPr="00D449C5">
        <w:rPr>
          <w:sz w:val="22"/>
          <w:szCs w:val="22"/>
          <w:lang w:val="en-US"/>
        </w:rPr>
        <w:t xml:space="preserve">• </w:t>
      </w:r>
      <w:r w:rsidRPr="00D449C5">
        <w:rPr>
          <w:b/>
          <w:bCs/>
          <w:sz w:val="22"/>
          <w:szCs w:val="22"/>
          <w:lang w:val="en-US"/>
        </w:rPr>
        <w:t xml:space="preserve">embed its defined risk tolerance limits in its day-to-day operations via its risk management policies and procedures. </w:t>
      </w:r>
    </w:p>
    <w:p w14:paraId="42CDAC55" w14:textId="77777777" w:rsidR="00F834EB" w:rsidRPr="00D449C5" w:rsidRDefault="00F834EB" w:rsidP="00F834EB">
      <w:pPr>
        <w:pStyle w:val="Default"/>
        <w:ind w:left="993" w:hanging="142"/>
        <w:rPr>
          <w:sz w:val="22"/>
          <w:szCs w:val="22"/>
          <w:lang w:val="en-US"/>
        </w:rPr>
      </w:pPr>
    </w:p>
    <w:p w14:paraId="67787A85" w14:textId="289AF12F" w:rsidR="00DB038E" w:rsidRPr="00D449C5" w:rsidRDefault="00DB038E" w:rsidP="00DB038E">
      <w:pPr>
        <w:numPr>
          <w:ilvl w:val="0"/>
          <w:numId w:val="1"/>
        </w:numPr>
        <w:spacing w:after="200" w:line="276" w:lineRule="auto"/>
        <w:contextualSpacing/>
        <w:rPr>
          <w:rFonts w:cs="Arial"/>
          <w:lang w:val="en-US"/>
        </w:rPr>
      </w:pPr>
      <w:r w:rsidRPr="00D449C5">
        <w:rPr>
          <w:rFonts w:cs="Arial"/>
          <w:lang w:val="en-US"/>
        </w:rPr>
        <w:t>To what extent do the requirements in YOUR JURISDICTION address the need for an insurer to establish and maintain a risk tolerance statement and to apply it?</w:t>
      </w:r>
    </w:p>
    <w:p w14:paraId="5B235690" w14:textId="77777777" w:rsidR="00DB038E" w:rsidRPr="00D449C5" w:rsidRDefault="00DB038E" w:rsidP="00DB038E">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3273"/>
        <w:gridCol w:w="1544"/>
        <w:gridCol w:w="1538"/>
        <w:gridCol w:w="1368"/>
        <w:gridCol w:w="1337"/>
      </w:tblGrid>
      <w:tr w:rsidR="00DB038E" w:rsidRPr="00D449C5" w14:paraId="0A51BA4F" w14:textId="77777777" w:rsidTr="00194C4C">
        <w:tc>
          <w:tcPr>
            <w:tcW w:w="0" w:type="auto"/>
          </w:tcPr>
          <w:p w14:paraId="140121F3" w14:textId="77777777" w:rsidR="00DB038E" w:rsidRPr="00D449C5" w:rsidRDefault="00DB038E" w:rsidP="00194C4C">
            <w:pPr>
              <w:rPr>
                <w:rFonts w:cs="Arial"/>
              </w:rPr>
            </w:pPr>
          </w:p>
        </w:tc>
        <w:tc>
          <w:tcPr>
            <w:tcW w:w="0" w:type="auto"/>
          </w:tcPr>
          <w:p w14:paraId="0A8034C2" w14:textId="77777777" w:rsidR="00DB038E" w:rsidRPr="00D449C5" w:rsidRDefault="00DB038E" w:rsidP="00194C4C">
            <w:pPr>
              <w:rPr>
                <w:rFonts w:cs="Arial"/>
              </w:rPr>
            </w:pPr>
            <w:r w:rsidRPr="00D449C5">
              <w:rPr>
                <w:rFonts w:cs="Arial"/>
              </w:rPr>
              <w:t>1. Fully and explicitly addressed</w:t>
            </w:r>
          </w:p>
        </w:tc>
        <w:tc>
          <w:tcPr>
            <w:tcW w:w="0" w:type="auto"/>
          </w:tcPr>
          <w:p w14:paraId="7374A2E8" w14:textId="77777777" w:rsidR="00DB038E" w:rsidRPr="00D449C5" w:rsidRDefault="00DB038E" w:rsidP="00194C4C">
            <w:pPr>
              <w:rPr>
                <w:rFonts w:cs="Arial"/>
              </w:rPr>
            </w:pPr>
            <w:r w:rsidRPr="00D449C5">
              <w:rPr>
                <w:rFonts w:cs="Arial"/>
              </w:rPr>
              <w:t>2. Addressed in general terms</w:t>
            </w:r>
          </w:p>
        </w:tc>
        <w:tc>
          <w:tcPr>
            <w:tcW w:w="0" w:type="auto"/>
          </w:tcPr>
          <w:p w14:paraId="5C9A9378" w14:textId="77777777" w:rsidR="00DB038E" w:rsidRPr="00D449C5" w:rsidRDefault="00DB038E" w:rsidP="00194C4C">
            <w:pPr>
              <w:rPr>
                <w:rFonts w:cs="Arial"/>
              </w:rPr>
            </w:pPr>
            <w:r w:rsidRPr="00D449C5">
              <w:rPr>
                <w:rFonts w:cs="Arial"/>
              </w:rPr>
              <w:t>3. Partly addressed</w:t>
            </w:r>
          </w:p>
        </w:tc>
        <w:tc>
          <w:tcPr>
            <w:tcW w:w="0" w:type="auto"/>
          </w:tcPr>
          <w:p w14:paraId="31183FBB" w14:textId="77777777" w:rsidR="00DB038E" w:rsidRPr="00D449C5" w:rsidRDefault="00DB038E" w:rsidP="00194C4C">
            <w:pPr>
              <w:rPr>
                <w:rFonts w:cs="Arial"/>
              </w:rPr>
            </w:pPr>
            <w:r w:rsidRPr="00D449C5">
              <w:rPr>
                <w:rFonts w:cs="Arial"/>
              </w:rPr>
              <w:t>4. Not addressed</w:t>
            </w:r>
          </w:p>
        </w:tc>
      </w:tr>
      <w:tr w:rsidR="00DB038E" w:rsidRPr="00C94944" w14:paraId="40C51C21" w14:textId="77777777" w:rsidTr="00194C4C">
        <w:tc>
          <w:tcPr>
            <w:tcW w:w="0" w:type="auto"/>
          </w:tcPr>
          <w:p w14:paraId="7C652636" w14:textId="44215BE3" w:rsidR="00DB038E" w:rsidRPr="00D449C5" w:rsidRDefault="00B5665D" w:rsidP="00194C4C">
            <w:pPr>
              <w:rPr>
                <w:rFonts w:cs="Arial"/>
              </w:rPr>
            </w:pPr>
            <w:r w:rsidRPr="00D449C5">
              <w:rPr>
                <w:rFonts w:cs="Arial"/>
              </w:rPr>
              <w:t>A</w:t>
            </w:r>
            <w:r w:rsidR="00DB038E" w:rsidRPr="00D449C5">
              <w:rPr>
                <w:rFonts w:cs="Arial"/>
              </w:rPr>
              <w:t>. Need to establish and maintain a risk tolerance statement</w:t>
            </w:r>
          </w:p>
        </w:tc>
        <w:tc>
          <w:tcPr>
            <w:tcW w:w="0" w:type="auto"/>
          </w:tcPr>
          <w:p w14:paraId="4F77EAB0" w14:textId="77777777" w:rsidR="00DB038E" w:rsidRPr="00D449C5" w:rsidRDefault="00DB038E" w:rsidP="00194C4C">
            <w:pPr>
              <w:rPr>
                <w:rFonts w:cs="Arial"/>
              </w:rPr>
            </w:pPr>
          </w:p>
        </w:tc>
        <w:tc>
          <w:tcPr>
            <w:tcW w:w="0" w:type="auto"/>
          </w:tcPr>
          <w:p w14:paraId="4673528E" w14:textId="77777777" w:rsidR="00DB038E" w:rsidRPr="00D449C5" w:rsidRDefault="00DB038E" w:rsidP="00194C4C">
            <w:pPr>
              <w:rPr>
                <w:rFonts w:cs="Arial"/>
              </w:rPr>
            </w:pPr>
          </w:p>
        </w:tc>
        <w:tc>
          <w:tcPr>
            <w:tcW w:w="0" w:type="auto"/>
          </w:tcPr>
          <w:p w14:paraId="5132EBA6" w14:textId="77777777" w:rsidR="00DB038E" w:rsidRPr="00D449C5" w:rsidRDefault="00DB038E" w:rsidP="00194C4C">
            <w:pPr>
              <w:rPr>
                <w:rFonts w:cs="Arial"/>
              </w:rPr>
            </w:pPr>
          </w:p>
        </w:tc>
        <w:tc>
          <w:tcPr>
            <w:tcW w:w="0" w:type="auto"/>
          </w:tcPr>
          <w:p w14:paraId="298725E2" w14:textId="77777777" w:rsidR="00DB038E" w:rsidRPr="00D449C5" w:rsidRDefault="00DB038E" w:rsidP="00194C4C">
            <w:pPr>
              <w:rPr>
                <w:rFonts w:cs="Arial"/>
              </w:rPr>
            </w:pPr>
          </w:p>
        </w:tc>
      </w:tr>
      <w:tr w:rsidR="00DB038E" w:rsidRPr="00C94944" w14:paraId="4AB07D5E" w14:textId="77777777" w:rsidTr="00194C4C">
        <w:tc>
          <w:tcPr>
            <w:tcW w:w="0" w:type="auto"/>
          </w:tcPr>
          <w:p w14:paraId="64D4ED56" w14:textId="5577D72D" w:rsidR="00DB038E" w:rsidRPr="00D449C5" w:rsidRDefault="00B5665D" w:rsidP="00194C4C">
            <w:pPr>
              <w:rPr>
                <w:rFonts w:cs="Arial"/>
              </w:rPr>
            </w:pPr>
            <w:r w:rsidRPr="00D449C5">
              <w:rPr>
                <w:rFonts w:cs="Arial"/>
              </w:rPr>
              <w:t>B</w:t>
            </w:r>
            <w:r w:rsidR="00DB038E" w:rsidRPr="00D449C5">
              <w:rPr>
                <w:rFonts w:cs="Arial"/>
              </w:rPr>
              <w:t>. Need to set out the insurer’s overall quantitative and qualitative risk tolerance levels</w:t>
            </w:r>
          </w:p>
        </w:tc>
        <w:tc>
          <w:tcPr>
            <w:tcW w:w="0" w:type="auto"/>
          </w:tcPr>
          <w:p w14:paraId="57A1E3CB" w14:textId="77777777" w:rsidR="00DB038E" w:rsidRPr="00D449C5" w:rsidRDefault="00DB038E" w:rsidP="00194C4C">
            <w:pPr>
              <w:rPr>
                <w:rFonts w:cs="Arial"/>
              </w:rPr>
            </w:pPr>
          </w:p>
        </w:tc>
        <w:tc>
          <w:tcPr>
            <w:tcW w:w="0" w:type="auto"/>
          </w:tcPr>
          <w:p w14:paraId="78ACBDA2" w14:textId="77777777" w:rsidR="00DB038E" w:rsidRPr="00D449C5" w:rsidRDefault="00DB038E" w:rsidP="00194C4C">
            <w:pPr>
              <w:rPr>
                <w:rFonts w:cs="Arial"/>
              </w:rPr>
            </w:pPr>
          </w:p>
        </w:tc>
        <w:tc>
          <w:tcPr>
            <w:tcW w:w="0" w:type="auto"/>
          </w:tcPr>
          <w:p w14:paraId="15F3D65B" w14:textId="77777777" w:rsidR="00DB038E" w:rsidRPr="00D449C5" w:rsidRDefault="00DB038E" w:rsidP="00194C4C">
            <w:pPr>
              <w:rPr>
                <w:rFonts w:cs="Arial"/>
              </w:rPr>
            </w:pPr>
          </w:p>
        </w:tc>
        <w:tc>
          <w:tcPr>
            <w:tcW w:w="0" w:type="auto"/>
          </w:tcPr>
          <w:p w14:paraId="4673271E" w14:textId="77777777" w:rsidR="00DB038E" w:rsidRPr="00D449C5" w:rsidRDefault="00DB038E" w:rsidP="00194C4C">
            <w:pPr>
              <w:rPr>
                <w:rFonts w:cs="Arial"/>
              </w:rPr>
            </w:pPr>
          </w:p>
        </w:tc>
      </w:tr>
      <w:tr w:rsidR="00DB038E" w:rsidRPr="00C94944" w14:paraId="1166A8A7" w14:textId="77777777" w:rsidTr="00194C4C">
        <w:tc>
          <w:tcPr>
            <w:tcW w:w="0" w:type="auto"/>
          </w:tcPr>
          <w:p w14:paraId="6FC66652" w14:textId="58CB7C24" w:rsidR="00DB038E" w:rsidRPr="00D449C5" w:rsidRDefault="00B5665D" w:rsidP="00194C4C">
            <w:pPr>
              <w:rPr>
                <w:rFonts w:cs="Arial"/>
              </w:rPr>
            </w:pPr>
            <w:r w:rsidRPr="00D449C5">
              <w:rPr>
                <w:rFonts w:cs="Arial"/>
              </w:rPr>
              <w:t>C</w:t>
            </w:r>
            <w:r w:rsidR="00DB038E" w:rsidRPr="00D449C5">
              <w:rPr>
                <w:rFonts w:cs="Arial"/>
              </w:rPr>
              <w:t>. Need to define risk tolerance limits which take into account all relevant and material categories of risk and the relationships between them</w:t>
            </w:r>
          </w:p>
        </w:tc>
        <w:tc>
          <w:tcPr>
            <w:tcW w:w="0" w:type="auto"/>
          </w:tcPr>
          <w:p w14:paraId="29505C90" w14:textId="77777777" w:rsidR="00DB038E" w:rsidRPr="00D449C5" w:rsidRDefault="00DB038E" w:rsidP="00194C4C">
            <w:pPr>
              <w:rPr>
                <w:rFonts w:cs="Arial"/>
              </w:rPr>
            </w:pPr>
          </w:p>
        </w:tc>
        <w:tc>
          <w:tcPr>
            <w:tcW w:w="0" w:type="auto"/>
          </w:tcPr>
          <w:p w14:paraId="0AFBD50F" w14:textId="77777777" w:rsidR="00DB038E" w:rsidRPr="00D449C5" w:rsidRDefault="00DB038E" w:rsidP="00194C4C">
            <w:pPr>
              <w:rPr>
                <w:rFonts w:cs="Arial"/>
              </w:rPr>
            </w:pPr>
          </w:p>
        </w:tc>
        <w:tc>
          <w:tcPr>
            <w:tcW w:w="0" w:type="auto"/>
          </w:tcPr>
          <w:p w14:paraId="7A2964A1" w14:textId="77777777" w:rsidR="00DB038E" w:rsidRPr="00D449C5" w:rsidRDefault="00DB038E" w:rsidP="00194C4C">
            <w:pPr>
              <w:rPr>
                <w:rFonts w:cs="Arial"/>
              </w:rPr>
            </w:pPr>
          </w:p>
        </w:tc>
        <w:tc>
          <w:tcPr>
            <w:tcW w:w="0" w:type="auto"/>
          </w:tcPr>
          <w:p w14:paraId="21067FEF" w14:textId="77777777" w:rsidR="00DB038E" w:rsidRPr="00D449C5" w:rsidRDefault="00DB038E" w:rsidP="00194C4C">
            <w:pPr>
              <w:rPr>
                <w:rFonts w:cs="Arial"/>
              </w:rPr>
            </w:pPr>
          </w:p>
        </w:tc>
      </w:tr>
      <w:tr w:rsidR="00DB038E" w:rsidRPr="00C94944" w14:paraId="353E718C" w14:textId="77777777" w:rsidTr="00194C4C">
        <w:tc>
          <w:tcPr>
            <w:tcW w:w="0" w:type="auto"/>
          </w:tcPr>
          <w:p w14:paraId="2A60C451" w14:textId="1E93D12E" w:rsidR="00DB038E" w:rsidRPr="00D449C5" w:rsidRDefault="00B5665D" w:rsidP="00194C4C">
            <w:pPr>
              <w:rPr>
                <w:rFonts w:cs="Arial"/>
              </w:rPr>
            </w:pPr>
            <w:r w:rsidRPr="00D449C5">
              <w:rPr>
                <w:rFonts w:cs="Arial"/>
              </w:rPr>
              <w:t>D</w:t>
            </w:r>
            <w:r w:rsidR="00DB038E" w:rsidRPr="00D449C5">
              <w:rPr>
                <w:rFonts w:cs="Arial"/>
              </w:rPr>
              <w:t>. Need for the insurer to make use of its risk tolerance levels in its business strategy</w:t>
            </w:r>
          </w:p>
        </w:tc>
        <w:tc>
          <w:tcPr>
            <w:tcW w:w="0" w:type="auto"/>
          </w:tcPr>
          <w:p w14:paraId="5D58335D" w14:textId="77777777" w:rsidR="00DB038E" w:rsidRPr="00D449C5" w:rsidRDefault="00DB038E" w:rsidP="00194C4C">
            <w:pPr>
              <w:rPr>
                <w:rFonts w:cs="Arial"/>
              </w:rPr>
            </w:pPr>
          </w:p>
        </w:tc>
        <w:tc>
          <w:tcPr>
            <w:tcW w:w="0" w:type="auto"/>
          </w:tcPr>
          <w:p w14:paraId="1BB74BC2" w14:textId="77777777" w:rsidR="00DB038E" w:rsidRPr="00D449C5" w:rsidRDefault="00DB038E" w:rsidP="00194C4C">
            <w:pPr>
              <w:rPr>
                <w:rFonts w:cs="Arial"/>
              </w:rPr>
            </w:pPr>
          </w:p>
        </w:tc>
        <w:tc>
          <w:tcPr>
            <w:tcW w:w="0" w:type="auto"/>
          </w:tcPr>
          <w:p w14:paraId="61E20434" w14:textId="77777777" w:rsidR="00DB038E" w:rsidRPr="00D449C5" w:rsidRDefault="00DB038E" w:rsidP="00194C4C">
            <w:pPr>
              <w:rPr>
                <w:rFonts w:cs="Arial"/>
              </w:rPr>
            </w:pPr>
          </w:p>
        </w:tc>
        <w:tc>
          <w:tcPr>
            <w:tcW w:w="0" w:type="auto"/>
          </w:tcPr>
          <w:p w14:paraId="36C8179B" w14:textId="77777777" w:rsidR="00DB038E" w:rsidRPr="00D449C5" w:rsidRDefault="00DB038E" w:rsidP="00194C4C">
            <w:pPr>
              <w:rPr>
                <w:rFonts w:cs="Arial"/>
              </w:rPr>
            </w:pPr>
          </w:p>
        </w:tc>
      </w:tr>
      <w:tr w:rsidR="00DB038E" w:rsidRPr="00C94944" w14:paraId="0293A7C6" w14:textId="77777777" w:rsidTr="00194C4C">
        <w:tc>
          <w:tcPr>
            <w:tcW w:w="0" w:type="auto"/>
          </w:tcPr>
          <w:p w14:paraId="3796D257" w14:textId="6F03F2BE" w:rsidR="00DB038E" w:rsidRPr="00D449C5" w:rsidRDefault="00B5665D" w:rsidP="00194C4C">
            <w:pPr>
              <w:rPr>
                <w:rFonts w:cs="Arial"/>
              </w:rPr>
            </w:pPr>
            <w:r w:rsidRPr="00D449C5">
              <w:rPr>
                <w:rFonts w:cs="Arial"/>
              </w:rPr>
              <w:t>E</w:t>
            </w:r>
            <w:r w:rsidR="00DB038E" w:rsidRPr="00D449C5">
              <w:rPr>
                <w:rFonts w:cs="Arial"/>
              </w:rPr>
              <w:t>. Need for the insurer to embed its defined risk tolerance limits in its day-to-day operations via its risk management policies and procedures</w:t>
            </w:r>
          </w:p>
        </w:tc>
        <w:tc>
          <w:tcPr>
            <w:tcW w:w="0" w:type="auto"/>
          </w:tcPr>
          <w:p w14:paraId="30101C36" w14:textId="77777777" w:rsidR="00DB038E" w:rsidRPr="00D449C5" w:rsidRDefault="00DB038E" w:rsidP="00194C4C">
            <w:pPr>
              <w:rPr>
                <w:rFonts w:cs="Arial"/>
              </w:rPr>
            </w:pPr>
          </w:p>
        </w:tc>
        <w:tc>
          <w:tcPr>
            <w:tcW w:w="0" w:type="auto"/>
          </w:tcPr>
          <w:p w14:paraId="75171DD4" w14:textId="77777777" w:rsidR="00DB038E" w:rsidRPr="00D449C5" w:rsidRDefault="00DB038E" w:rsidP="00194C4C">
            <w:pPr>
              <w:rPr>
                <w:rFonts w:cs="Arial"/>
              </w:rPr>
            </w:pPr>
          </w:p>
        </w:tc>
        <w:tc>
          <w:tcPr>
            <w:tcW w:w="0" w:type="auto"/>
          </w:tcPr>
          <w:p w14:paraId="12E04288" w14:textId="77777777" w:rsidR="00DB038E" w:rsidRPr="00D449C5" w:rsidRDefault="00DB038E" w:rsidP="00194C4C">
            <w:pPr>
              <w:rPr>
                <w:rFonts w:cs="Arial"/>
              </w:rPr>
            </w:pPr>
          </w:p>
        </w:tc>
        <w:tc>
          <w:tcPr>
            <w:tcW w:w="0" w:type="auto"/>
          </w:tcPr>
          <w:p w14:paraId="40652044" w14:textId="77777777" w:rsidR="00DB038E" w:rsidRPr="00D449C5" w:rsidRDefault="00DB038E" w:rsidP="00194C4C">
            <w:pPr>
              <w:rPr>
                <w:rFonts w:cs="Arial"/>
              </w:rPr>
            </w:pPr>
          </w:p>
        </w:tc>
      </w:tr>
    </w:tbl>
    <w:p w14:paraId="7AE36151" w14:textId="666996F2" w:rsidR="00B5665D" w:rsidRPr="00D449C5" w:rsidRDefault="00B5665D" w:rsidP="00B5665D">
      <w:pPr>
        <w:pStyle w:val="Default"/>
        <w:rPr>
          <w:sz w:val="22"/>
          <w:szCs w:val="22"/>
          <w:lang w:val="en-US"/>
        </w:rPr>
      </w:pPr>
    </w:p>
    <w:p w14:paraId="7BD0B706" w14:textId="77777777" w:rsidR="00BB412E" w:rsidRPr="00D449C5" w:rsidRDefault="00BB412E" w:rsidP="00B5665D">
      <w:pPr>
        <w:pStyle w:val="Default"/>
        <w:rPr>
          <w:sz w:val="22"/>
          <w:szCs w:val="22"/>
          <w:lang w:val="en-US"/>
        </w:rPr>
      </w:pPr>
    </w:p>
    <w:p w14:paraId="00194C40" w14:textId="3B1CEBD7" w:rsidR="00B5665D" w:rsidRPr="00D449C5" w:rsidRDefault="00B5665D" w:rsidP="00B5665D">
      <w:pPr>
        <w:pStyle w:val="Default"/>
        <w:rPr>
          <w:sz w:val="22"/>
          <w:szCs w:val="22"/>
          <w:lang w:val="en-US"/>
        </w:rPr>
      </w:pPr>
      <w:r w:rsidRPr="00D449C5">
        <w:rPr>
          <w:b/>
          <w:bCs/>
          <w:sz w:val="22"/>
          <w:szCs w:val="22"/>
          <w:lang w:val="en-US"/>
        </w:rPr>
        <w:t>16.9</w:t>
      </w:r>
      <w:r w:rsidRPr="00D449C5">
        <w:rPr>
          <w:b/>
          <w:bCs/>
          <w:sz w:val="22"/>
          <w:szCs w:val="22"/>
          <w:lang w:val="en-US"/>
        </w:rPr>
        <w:tab/>
        <w:t xml:space="preserve">The supervisor requires the insurer's ERM framework to be responsive to changes in its risk profile. </w:t>
      </w:r>
    </w:p>
    <w:p w14:paraId="75980CF3" w14:textId="77777777" w:rsidR="00DB038E" w:rsidRPr="00D449C5" w:rsidRDefault="00DB038E" w:rsidP="00DB038E">
      <w:pPr>
        <w:rPr>
          <w:rFonts w:cs="Arial"/>
          <w:lang w:val="en-US"/>
        </w:rPr>
      </w:pPr>
    </w:p>
    <w:p w14:paraId="6535C50E" w14:textId="77777777" w:rsidR="00DB038E" w:rsidRPr="00D449C5" w:rsidRDefault="00DB038E" w:rsidP="00DB038E">
      <w:pPr>
        <w:numPr>
          <w:ilvl w:val="0"/>
          <w:numId w:val="1"/>
        </w:numPr>
        <w:spacing w:after="200" w:line="276" w:lineRule="auto"/>
        <w:contextualSpacing/>
        <w:rPr>
          <w:rFonts w:cs="Arial"/>
          <w:lang w:val="en-US"/>
        </w:rPr>
      </w:pPr>
      <w:r w:rsidRPr="00D449C5">
        <w:rPr>
          <w:rFonts w:cs="Arial"/>
          <w:lang w:val="en-US"/>
        </w:rPr>
        <w:t>To what extent do the requirements in YOUR JURISDICTION address the need for an insurer’s ERM framework to be responsive to changes in its risk profile?</w:t>
      </w:r>
    </w:p>
    <w:p w14:paraId="44429F46" w14:textId="77777777" w:rsidR="00FE0378" w:rsidRPr="00D449C5" w:rsidRDefault="00DB038E" w:rsidP="00112179">
      <w:pPr>
        <w:pStyle w:val="Listenabsatz"/>
        <w:numPr>
          <w:ilvl w:val="1"/>
          <w:numId w:val="1"/>
        </w:numPr>
        <w:rPr>
          <w:rFonts w:ascii="Arial" w:hAnsi="Arial" w:cs="Arial"/>
        </w:rPr>
      </w:pPr>
      <w:r w:rsidRPr="00D449C5">
        <w:rPr>
          <w:rFonts w:ascii="Arial" w:hAnsi="Arial" w:cs="Arial"/>
        </w:rPr>
        <w:t>Fully and explicitly addressed.</w:t>
      </w:r>
    </w:p>
    <w:p w14:paraId="599F0ADC" w14:textId="77777777" w:rsidR="00FE0378" w:rsidRPr="00D449C5" w:rsidRDefault="00DB038E" w:rsidP="00320ED1">
      <w:pPr>
        <w:pStyle w:val="Listenabsatz"/>
        <w:numPr>
          <w:ilvl w:val="1"/>
          <w:numId w:val="1"/>
        </w:numPr>
        <w:rPr>
          <w:rFonts w:ascii="Arial" w:hAnsi="Arial" w:cs="Arial"/>
        </w:rPr>
      </w:pPr>
      <w:r w:rsidRPr="00D449C5">
        <w:rPr>
          <w:rFonts w:ascii="Arial" w:hAnsi="Arial" w:cs="Arial"/>
        </w:rPr>
        <w:t>Addressed in general terms.</w:t>
      </w:r>
    </w:p>
    <w:p w14:paraId="4BEAF664" w14:textId="77777777" w:rsidR="00FE0378" w:rsidRPr="00D449C5" w:rsidRDefault="00DB038E" w:rsidP="00D23697">
      <w:pPr>
        <w:pStyle w:val="Listenabsatz"/>
        <w:numPr>
          <w:ilvl w:val="1"/>
          <w:numId w:val="1"/>
        </w:numPr>
        <w:rPr>
          <w:rFonts w:ascii="Arial" w:hAnsi="Arial" w:cs="Arial"/>
        </w:rPr>
      </w:pPr>
      <w:r w:rsidRPr="00D449C5">
        <w:rPr>
          <w:rFonts w:ascii="Arial" w:hAnsi="Arial" w:cs="Arial"/>
        </w:rPr>
        <w:t>Partly addressed.</w:t>
      </w:r>
    </w:p>
    <w:p w14:paraId="72D7588E" w14:textId="110A5DB7" w:rsidR="00DB038E" w:rsidRPr="00D449C5" w:rsidRDefault="00DB038E" w:rsidP="00D23697">
      <w:pPr>
        <w:pStyle w:val="Listenabsatz"/>
        <w:numPr>
          <w:ilvl w:val="1"/>
          <w:numId w:val="1"/>
        </w:numPr>
        <w:rPr>
          <w:rFonts w:ascii="Arial" w:hAnsi="Arial" w:cs="Arial"/>
        </w:rPr>
      </w:pPr>
      <w:r w:rsidRPr="00D449C5">
        <w:rPr>
          <w:rFonts w:ascii="Arial" w:hAnsi="Arial" w:cs="Arial"/>
        </w:rPr>
        <w:t>Not addressed.</w:t>
      </w:r>
    </w:p>
    <w:p w14:paraId="55B9E4C2" w14:textId="77777777" w:rsidR="00BB412E" w:rsidRPr="00D449C5" w:rsidRDefault="00BB412E" w:rsidP="00BB412E">
      <w:pPr>
        <w:pStyle w:val="Listenabsatz"/>
        <w:rPr>
          <w:rFonts w:ascii="Arial" w:hAnsi="Arial" w:cs="Arial"/>
        </w:rPr>
      </w:pPr>
    </w:p>
    <w:p w14:paraId="339D3277" w14:textId="1CDBCBB6" w:rsidR="00FE0378" w:rsidRPr="00D449C5" w:rsidRDefault="00FE0378" w:rsidP="00FE0378">
      <w:pPr>
        <w:pStyle w:val="Default"/>
        <w:rPr>
          <w:b/>
          <w:bCs/>
          <w:sz w:val="22"/>
          <w:szCs w:val="22"/>
          <w:lang w:val="en-US"/>
        </w:rPr>
      </w:pPr>
      <w:r w:rsidRPr="00D449C5">
        <w:rPr>
          <w:b/>
          <w:bCs/>
          <w:sz w:val="22"/>
          <w:szCs w:val="22"/>
          <w:lang w:val="en-US"/>
        </w:rPr>
        <w:t>16.10</w:t>
      </w:r>
      <w:r w:rsidRPr="00D449C5">
        <w:rPr>
          <w:b/>
          <w:bCs/>
          <w:sz w:val="22"/>
          <w:szCs w:val="22"/>
          <w:lang w:val="en-US"/>
        </w:rPr>
        <w:tab/>
        <w:t xml:space="preserve">The supervisor requires the insurer’s ERM framework to incorporate a feedback loop, based on appropriate and good quality information, management processes and objective assessment, which enables it to take the necessary action in a timely manner in response to changes in its risk profile. </w:t>
      </w:r>
    </w:p>
    <w:p w14:paraId="0A785038" w14:textId="77777777" w:rsidR="00FE0378" w:rsidRPr="00D449C5" w:rsidRDefault="00FE0378" w:rsidP="00FE0378">
      <w:pPr>
        <w:pStyle w:val="Default"/>
        <w:ind w:left="360"/>
        <w:rPr>
          <w:sz w:val="22"/>
          <w:szCs w:val="22"/>
          <w:lang w:val="en-US"/>
        </w:rPr>
      </w:pPr>
    </w:p>
    <w:p w14:paraId="59BC9694" w14:textId="3C9A825E" w:rsidR="00DB038E" w:rsidRPr="00D449C5" w:rsidRDefault="00DB038E" w:rsidP="00DB038E">
      <w:pPr>
        <w:numPr>
          <w:ilvl w:val="0"/>
          <w:numId w:val="1"/>
        </w:numPr>
        <w:spacing w:after="200" w:line="276" w:lineRule="auto"/>
        <w:contextualSpacing/>
        <w:rPr>
          <w:rFonts w:cs="Arial"/>
          <w:lang w:val="en-US"/>
        </w:rPr>
      </w:pPr>
      <w:r w:rsidRPr="00D449C5">
        <w:rPr>
          <w:rFonts w:cs="Arial"/>
          <w:lang w:val="en-US"/>
        </w:rPr>
        <w:t>In the context of an insurer’s ERM framework, a feedback loop is the process of assessing the effect of changes in risk leading to changes in risk management policy, tolerance limits and risk mitigating actions. To what extent do the requirements in YOUR JURISDICTION address the need for an insurer’s ERM framework to incorporate a feedback loop?</w:t>
      </w:r>
    </w:p>
    <w:p w14:paraId="0E8819CE" w14:textId="77777777" w:rsidR="00DB038E" w:rsidRPr="00D449C5" w:rsidRDefault="00DB038E" w:rsidP="00DB038E">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3349"/>
        <w:gridCol w:w="1515"/>
        <w:gridCol w:w="1512"/>
        <w:gridCol w:w="1356"/>
        <w:gridCol w:w="1328"/>
      </w:tblGrid>
      <w:tr w:rsidR="00DB038E" w:rsidRPr="00D449C5" w14:paraId="6434C3FE" w14:textId="77777777" w:rsidTr="00194C4C">
        <w:tc>
          <w:tcPr>
            <w:tcW w:w="0" w:type="auto"/>
          </w:tcPr>
          <w:p w14:paraId="32E9A467" w14:textId="77777777" w:rsidR="00DB038E" w:rsidRPr="00D449C5" w:rsidRDefault="00DB038E" w:rsidP="00194C4C">
            <w:pPr>
              <w:rPr>
                <w:rFonts w:cs="Arial"/>
              </w:rPr>
            </w:pPr>
          </w:p>
        </w:tc>
        <w:tc>
          <w:tcPr>
            <w:tcW w:w="0" w:type="auto"/>
          </w:tcPr>
          <w:p w14:paraId="4854C7D4" w14:textId="77777777" w:rsidR="00DB038E" w:rsidRPr="00D449C5" w:rsidRDefault="00DB038E" w:rsidP="00194C4C">
            <w:pPr>
              <w:rPr>
                <w:rFonts w:cs="Arial"/>
              </w:rPr>
            </w:pPr>
            <w:r w:rsidRPr="00D449C5">
              <w:rPr>
                <w:rFonts w:cs="Arial"/>
              </w:rPr>
              <w:t>1. Fully and explicitly addressed</w:t>
            </w:r>
          </w:p>
        </w:tc>
        <w:tc>
          <w:tcPr>
            <w:tcW w:w="0" w:type="auto"/>
          </w:tcPr>
          <w:p w14:paraId="7782E3A2" w14:textId="77777777" w:rsidR="00DB038E" w:rsidRPr="00D449C5" w:rsidRDefault="00DB038E" w:rsidP="00194C4C">
            <w:pPr>
              <w:rPr>
                <w:rFonts w:cs="Arial"/>
              </w:rPr>
            </w:pPr>
            <w:r w:rsidRPr="00D449C5">
              <w:rPr>
                <w:rFonts w:cs="Arial"/>
              </w:rPr>
              <w:t>2. Addressed in general terms</w:t>
            </w:r>
          </w:p>
        </w:tc>
        <w:tc>
          <w:tcPr>
            <w:tcW w:w="0" w:type="auto"/>
          </w:tcPr>
          <w:p w14:paraId="7363B2F6" w14:textId="77777777" w:rsidR="00DB038E" w:rsidRPr="00D449C5" w:rsidRDefault="00DB038E" w:rsidP="00194C4C">
            <w:pPr>
              <w:rPr>
                <w:rFonts w:cs="Arial"/>
              </w:rPr>
            </w:pPr>
            <w:r w:rsidRPr="00D449C5">
              <w:rPr>
                <w:rFonts w:cs="Arial"/>
              </w:rPr>
              <w:t>3. Partly addressed</w:t>
            </w:r>
          </w:p>
        </w:tc>
        <w:tc>
          <w:tcPr>
            <w:tcW w:w="0" w:type="auto"/>
          </w:tcPr>
          <w:p w14:paraId="52D583F9" w14:textId="77777777" w:rsidR="00DB038E" w:rsidRPr="00D449C5" w:rsidRDefault="00DB038E" w:rsidP="00194C4C">
            <w:pPr>
              <w:rPr>
                <w:rFonts w:cs="Arial"/>
              </w:rPr>
            </w:pPr>
            <w:r w:rsidRPr="00D449C5">
              <w:rPr>
                <w:rFonts w:cs="Arial"/>
              </w:rPr>
              <w:t>4. Not addressed</w:t>
            </w:r>
          </w:p>
        </w:tc>
      </w:tr>
      <w:tr w:rsidR="00DB038E" w:rsidRPr="00C94944" w14:paraId="1D6EAE3B" w14:textId="77777777" w:rsidTr="00194C4C">
        <w:tc>
          <w:tcPr>
            <w:tcW w:w="0" w:type="auto"/>
          </w:tcPr>
          <w:p w14:paraId="574FCDA0" w14:textId="3B9635E2" w:rsidR="00DB038E" w:rsidRPr="00D449C5" w:rsidRDefault="005254FA" w:rsidP="00194C4C">
            <w:pPr>
              <w:rPr>
                <w:rFonts w:cs="Arial"/>
              </w:rPr>
            </w:pPr>
            <w:r w:rsidRPr="00D449C5">
              <w:rPr>
                <w:rFonts w:cs="Arial"/>
              </w:rPr>
              <w:t>A</w:t>
            </w:r>
            <w:r w:rsidR="00DB038E" w:rsidRPr="00D449C5">
              <w:rPr>
                <w:rFonts w:cs="Arial"/>
              </w:rPr>
              <w:t>. Need to incorporate a feedback loop</w:t>
            </w:r>
          </w:p>
        </w:tc>
        <w:tc>
          <w:tcPr>
            <w:tcW w:w="0" w:type="auto"/>
          </w:tcPr>
          <w:p w14:paraId="2B90519C" w14:textId="77777777" w:rsidR="00DB038E" w:rsidRPr="00D449C5" w:rsidRDefault="00DB038E" w:rsidP="00194C4C">
            <w:pPr>
              <w:rPr>
                <w:rFonts w:cs="Arial"/>
              </w:rPr>
            </w:pPr>
          </w:p>
        </w:tc>
        <w:tc>
          <w:tcPr>
            <w:tcW w:w="0" w:type="auto"/>
          </w:tcPr>
          <w:p w14:paraId="5A97A962" w14:textId="77777777" w:rsidR="00DB038E" w:rsidRPr="00D449C5" w:rsidRDefault="00DB038E" w:rsidP="00194C4C">
            <w:pPr>
              <w:rPr>
                <w:rFonts w:cs="Arial"/>
              </w:rPr>
            </w:pPr>
          </w:p>
        </w:tc>
        <w:tc>
          <w:tcPr>
            <w:tcW w:w="0" w:type="auto"/>
          </w:tcPr>
          <w:p w14:paraId="0749FB08" w14:textId="77777777" w:rsidR="00DB038E" w:rsidRPr="00D449C5" w:rsidRDefault="00DB038E" w:rsidP="00194C4C">
            <w:pPr>
              <w:rPr>
                <w:rFonts w:cs="Arial"/>
              </w:rPr>
            </w:pPr>
          </w:p>
        </w:tc>
        <w:tc>
          <w:tcPr>
            <w:tcW w:w="0" w:type="auto"/>
          </w:tcPr>
          <w:p w14:paraId="3C3020FF" w14:textId="77777777" w:rsidR="00DB038E" w:rsidRPr="00D449C5" w:rsidRDefault="00DB038E" w:rsidP="00194C4C">
            <w:pPr>
              <w:rPr>
                <w:rFonts w:cs="Arial"/>
              </w:rPr>
            </w:pPr>
          </w:p>
        </w:tc>
      </w:tr>
      <w:tr w:rsidR="00DB038E" w:rsidRPr="00C94944" w14:paraId="75F8DF86" w14:textId="77777777" w:rsidTr="00194C4C">
        <w:tc>
          <w:tcPr>
            <w:tcW w:w="0" w:type="auto"/>
          </w:tcPr>
          <w:p w14:paraId="3A1ECDDF" w14:textId="253E51E3" w:rsidR="00DB038E" w:rsidRPr="00D449C5" w:rsidRDefault="005254FA" w:rsidP="00194C4C">
            <w:pPr>
              <w:rPr>
                <w:rFonts w:cs="Arial"/>
              </w:rPr>
            </w:pPr>
            <w:r w:rsidRPr="00D449C5">
              <w:rPr>
                <w:rFonts w:cs="Arial"/>
              </w:rPr>
              <w:t>B</w:t>
            </w:r>
            <w:r w:rsidR="00DB038E" w:rsidRPr="00D449C5">
              <w:rPr>
                <w:rFonts w:cs="Arial"/>
              </w:rPr>
              <w:t>. Need for the feedback loop to be based on appropriate and good quality information</w:t>
            </w:r>
          </w:p>
        </w:tc>
        <w:tc>
          <w:tcPr>
            <w:tcW w:w="0" w:type="auto"/>
          </w:tcPr>
          <w:p w14:paraId="4ACCC5F1" w14:textId="77777777" w:rsidR="00DB038E" w:rsidRPr="00D449C5" w:rsidRDefault="00DB038E" w:rsidP="00194C4C">
            <w:pPr>
              <w:rPr>
                <w:rFonts w:cs="Arial"/>
              </w:rPr>
            </w:pPr>
          </w:p>
        </w:tc>
        <w:tc>
          <w:tcPr>
            <w:tcW w:w="0" w:type="auto"/>
          </w:tcPr>
          <w:p w14:paraId="2CD297E7" w14:textId="77777777" w:rsidR="00DB038E" w:rsidRPr="00D449C5" w:rsidRDefault="00DB038E" w:rsidP="00194C4C">
            <w:pPr>
              <w:rPr>
                <w:rFonts w:cs="Arial"/>
              </w:rPr>
            </w:pPr>
          </w:p>
        </w:tc>
        <w:tc>
          <w:tcPr>
            <w:tcW w:w="0" w:type="auto"/>
          </w:tcPr>
          <w:p w14:paraId="261A3B3B" w14:textId="77777777" w:rsidR="00DB038E" w:rsidRPr="00D449C5" w:rsidRDefault="00DB038E" w:rsidP="00194C4C">
            <w:pPr>
              <w:rPr>
                <w:rFonts w:cs="Arial"/>
              </w:rPr>
            </w:pPr>
          </w:p>
        </w:tc>
        <w:tc>
          <w:tcPr>
            <w:tcW w:w="0" w:type="auto"/>
          </w:tcPr>
          <w:p w14:paraId="575F16C1" w14:textId="77777777" w:rsidR="00DB038E" w:rsidRPr="00D449C5" w:rsidRDefault="00DB038E" w:rsidP="00194C4C">
            <w:pPr>
              <w:rPr>
                <w:rFonts w:cs="Arial"/>
              </w:rPr>
            </w:pPr>
          </w:p>
        </w:tc>
      </w:tr>
      <w:tr w:rsidR="00DB038E" w:rsidRPr="00C94944" w14:paraId="092E52A8" w14:textId="77777777" w:rsidTr="00194C4C">
        <w:tc>
          <w:tcPr>
            <w:tcW w:w="0" w:type="auto"/>
          </w:tcPr>
          <w:p w14:paraId="67A409B8" w14:textId="1A9211C4" w:rsidR="00DB038E" w:rsidRPr="00D449C5" w:rsidRDefault="005254FA" w:rsidP="00194C4C">
            <w:pPr>
              <w:rPr>
                <w:rFonts w:cs="Arial"/>
              </w:rPr>
            </w:pPr>
            <w:r w:rsidRPr="00D449C5">
              <w:rPr>
                <w:rFonts w:cs="Arial"/>
              </w:rPr>
              <w:t>C</w:t>
            </w:r>
            <w:r w:rsidR="00DB038E" w:rsidRPr="00D449C5">
              <w:rPr>
                <w:rFonts w:cs="Arial"/>
              </w:rPr>
              <w:t>. Need for the feedback loop to incorporate appropriate management processes</w:t>
            </w:r>
          </w:p>
        </w:tc>
        <w:tc>
          <w:tcPr>
            <w:tcW w:w="0" w:type="auto"/>
          </w:tcPr>
          <w:p w14:paraId="1B15C35E" w14:textId="77777777" w:rsidR="00DB038E" w:rsidRPr="00D449C5" w:rsidRDefault="00DB038E" w:rsidP="00194C4C">
            <w:pPr>
              <w:rPr>
                <w:rFonts w:cs="Arial"/>
              </w:rPr>
            </w:pPr>
          </w:p>
        </w:tc>
        <w:tc>
          <w:tcPr>
            <w:tcW w:w="0" w:type="auto"/>
          </w:tcPr>
          <w:p w14:paraId="2CF4B9BA" w14:textId="77777777" w:rsidR="00DB038E" w:rsidRPr="00D449C5" w:rsidRDefault="00DB038E" w:rsidP="00194C4C">
            <w:pPr>
              <w:rPr>
                <w:rFonts w:cs="Arial"/>
              </w:rPr>
            </w:pPr>
          </w:p>
        </w:tc>
        <w:tc>
          <w:tcPr>
            <w:tcW w:w="0" w:type="auto"/>
          </w:tcPr>
          <w:p w14:paraId="4385E079" w14:textId="77777777" w:rsidR="00DB038E" w:rsidRPr="00D449C5" w:rsidRDefault="00DB038E" w:rsidP="00194C4C">
            <w:pPr>
              <w:rPr>
                <w:rFonts w:cs="Arial"/>
              </w:rPr>
            </w:pPr>
          </w:p>
        </w:tc>
        <w:tc>
          <w:tcPr>
            <w:tcW w:w="0" w:type="auto"/>
          </w:tcPr>
          <w:p w14:paraId="02015BE0" w14:textId="77777777" w:rsidR="00DB038E" w:rsidRPr="00D449C5" w:rsidRDefault="00DB038E" w:rsidP="00194C4C">
            <w:pPr>
              <w:rPr>
                <w:rFonts w:cs="Arial"/>
              </w:rPr>
            </w:pPr>
          </w:p>
        </w:tc>
      </w:tr>
      <w:tr w:rsidR="00DB038E" w:rsidRPr="00C94944" w14:paraId="6D41E358" w14:textId="77777777" w:rsidTr="00194C4C">
        <w:tc>
          <w:tcPr>
            <w:tcW w:w="0" w:type="auto"/>
          </w:tcPr>
          <w:p w14:paraId="5125A5F0" w14:textId="1D2387AF" w:rsidR="00DB038E" w:rsidRPr="00D449C5" w:rsidRDefault="005254FA" w:rsidP="00194C4C">
            <w:pPr>
              <w:rPr>
                <w:rFonts w:cs="Arial"/>
              </w:rPr>
            </w:pPr>
            <w:r w:rsidRPr="00D449C5">
              <w:rPr>
                <w:rFonts w:cs="Arial"/>
              </w:rPr>
              <w:t>D</w:t>
            </w:r>
            <w:r w:rsidR="00DB038E" w:rsidRPr="00D449C5">
              <w:rPr>
                <w:rFonts w:cs="Arial"/>
              </w:rPr>
              <w:t>. Need for the feedback loop to provide for objective assessment</w:t>
            </w:r>
          </w:p>
        </w:tc>
        <w:tc>
          <w:tcPr>
            <w:tcW w:w="0" w:type="auto"/>
          </w:tcPr>
          <w:p w14:paraId="2C5BCDC8" w14:textId="77777777" w:rsidR="00DB038E" w:rsidRPr="00D449C5" w:rsidRDefault="00DB038E" w:rsidP="00194C4C">
            <w:pPr>
              <w:rPr>
                <w:rFonts w:cs="Arial"/>
              </w:rPr>
            </w:pPr>
          </w:p>
        </w:tc>
        <w:tc>
          <w:tcPr>
            <w:tcW w:w="0" w:type="auto"/>
          </w:tcPr>
          <w:p w14:paraId="58F247E6" w14:textId="77777777" w:rsidR="00DB038E" w:rsidRPr="00D449C5" w:rsidRDefault="00DB038E" w:rsidP="00194C4C">
            <w:pPr>
              <w:rPr>
                <w:rFonts w:cs="Arial"/>
              </w:rPr>
            </w:pPr>
          </w:p>
        </w:tc>
        <w:tc>
          <w:tcPr>
            <w:tcW w:w="0" w:type="auto"/>
          </w:tcPr>
          <w:p w14:paraId="61BD1F04" w14:textId="77777777" w:rsidR="00DB038E" w:rsidRPr="00D449C5" w:rsidRDefault="00DB038E" w:rsidP="00194C4C">
            <w:pPr>
              <w:rPr>
                <w:rFonts w:cs="Arial"/>
              </w:rPr>
            </w:pPr>
          </w:p>
        </w:tc>
        <w:tc>
          <w:tcPr>
            <w:tcW w:w="0" w:type="auto"/>
          </w:tcPr>
          <w:p w14:paraId="2F5BBBD7" w14:textId="77777777" w:rsidR="00DB038E" w:rsidRPr="00D449C5" w:rsidRDefault="00DB038E" w:rsidP="00194C4C">
            <w:pPr>
              <w:rPr>
                <w:rFonts w:cs="Arial"/>
              </w:rPr>
            </w:pPr>
          </w:p>
        </w:tc>
      </w:tr>
      <w:tr w:rsidR="00DB038E" w:rsidRPr="00C94944" w14:paraId="6B601A3C" w14:textId="77777777" w:rsidTr="00194C4C">
        <w:tc>
          <w:tcPr>
            <w:tcW w:w="0" w:type="auto"/>
          </w:tcPr>
          <w:p w14:paraId="13BBA8AC" w14:textId="15554C5C" w:rsidR="00DB038E" w:rsidRPr="00D449C5" w:rsidRDefault="005254FA" w:rsidP="00194C4C">
            <w:pPr>
              <w:rPr>
                <w:rFonts w:cs="Arial"/>
              </w:rPr>
            </w:pPr>
            <w:r w:rsidRPr="00D449C5">
              <w:rPr>
                <w:rFonts w:cs="Arial"/>
              </w:rPr>
              <w:t>E</w:t>
            </w:r>
            <w:r w:rsidR="00DB038E" w:rsidRPr="00D449C5">
              <w:rPr>
                <w:rFonts w:cs="Arial"/>
              </w:rPr>
              <w:t>. Need for the feedback loop to include mechanisms to enable the insurer to take necessary action in a timely manner in response to changes in the risk profile</w:t>
            </w:r>
          </w:p>
        </w:tc>
        <w:tc>
          <w:tcPr>
            <w:tcW w:w="0" w:type="auto"/>
          </w:tcPr>
          <w:p w14:paraId="21429226" w14:textId="77777777" w:rsidR="00DB038E" w:rsidRPr="00D449C5" w:rsidRDefault="00DB038E" w:rsidP="00194C4C">
            <w:pPr>
              <w:rPr>
                <w:rFonts w:cs="Arial"/>
              </w:rPr>
            </w:pPr>
          </w:p>
        </w:tc>
        <w:tc>
          <w:tcPr>
            <w:tcW w:w="0" w:type="auto"/>
          </w:tcPr>
          <w:p w14:paraId="11ED701C" w14:textId="77777777" w:rsidR="00DB038E" w:rsidRPr="00D449C5" w:rsidRDefault="00DB038E" w:rsidP="00194C4C">
            <w:pPr>
              <w:rPr>
                <w:rFonts w:cs="Arial"/>
              </w:rPr>
            </w:pPr>
          </w:p>
        </w:tc>
        <w:tc>
          <w:tcPr>
            <w:tcW w:w="0" w:type="auto"/>
          </w:tcPr>
          <w:p w14:paraId="5CF28D67" w14:textId="77777777" w:rsidR="00DB038E" w:rsidRPr="00D449C5" w:rsidRDefault="00DB038E" w:rsidP="00194C4C">
            <w:pPr>
              <w:rPr>
                <w:rFonts w:cs="Arial"/>
              </w:rPr>
            </w:pPr>
          </w:p>
        </w:tc>
        <w:tc>
          <w:tcPr>
            <w:tcW w:w="0" w:type="auto"/>
          </w:tcPr>
          <w:p w14:paraId="6027A133" w14:textId="77777777" w:rsidR="00DB038E" w:rsidRPr="00D449C5" w:rsidRDefault="00DB038E" w:rsidP="00194C4C">
            <w:pPr>
              <w:rPr>
                <w:rFonts w:cs="Arial"/>
              </w:rPr>
            </w:pPr>
          </w:p>
        </w:tc>
      </w:tr>
    </w:tbl>
    <w:p w14:paraId="78BA6BC8" w14:textId="5789D7EB" w:rsidR="00187399" w:rsidRPr="00D449C5" w:rsidRDefault="00187399" w:rsidP="00187399">
      <w:pPr>
        <w:pStyle w:val="Default"/>
        <w:rPr>
          <w:sz w:val="22"/>
          <w:szCs w:val="22"/>
          <w:lang w:val="en-US"/>
        </w:rPr>
      </w:pPr>
    </w:p>
    <w:p w14:paraId="5E2D2C5C" w14:textId="77777777" w:rsidR="00BB412E" w:rsidRPr="00D449C5" w:rsidRDefault="00BB412E" w:rsidP="00187399">
      <w:pPr>
        <w:pStyle w:val="Default"/>
        <w:rPr>
          <w:sz w:val="22"/>
          <w:szCs w:val="22"/>
          <w:lang w:val="en-US"/>
        </w:rPr>
      </w:pPr>
    </w:p>
    <w:p w14:paraId="22C5D996" w14:textId="3A7A4C8D" w:rsidR="00187399" w:rsidRPr="00D449C5" w:rsidRDefault="00187399" w:rsidP="00187399">
      <w:pPr>
        <w:pStyle w:val="Default"/>
        <w:rPr>
          <w:sz w:val="22"/>
          <w:szCs w:val="22"/>
          <w:lang w:val="en-US"/>
        </w:rPr>
      </w:pPr>
      <w:r w:rsidRPr="00D449C5">
        <w:rPr>
          <w:b/>
          <w:bCs/>
          <w:sz w:val="22"/>
          <w:szCs w:val="22"/>
          <w:lang w:val="en-US"/>
        </w:rPr>
        <w:t>16.11</w:t>
      </w:r>
      <w:r w:rsidRPr="00D449C5">
        <w:rPr>
          <w:b/>
          <w:bCs/>
          <w:sz w:val="22"/>
          <w:szCs w:val="22"/>
          <w:lang w:val="en-US"/>
        </w:rPr>
        <w:tab/>
        <w:t xml:space="preserve">The supervisor requires the insurer to perform its own risk and solvency assessment (ORSA) regularly to assess the adequacy of its risk management and current, and likely future, solvency position. </w:t>
      </w:r>
    </w:p>
    <w:p w14:paraId="60DB6189" w14:textId="77777777" w:rsidR="00DB038E" w:rsidRPr="00D449C5" w:rsidRDefault="00DB038E" w:rsidP="00DB038E">
      <w:pPr>
        <w:rPr>
          <w:rFonts w:cs="Arial"/>
          <w:lang w:val="en-US"/>
        </w:rPr>
      </w:pPr>
    </w:p>
    <w:p w14:paraId="5B39BAC8" w14:textId="3A3E822E" w:rsidR="00DB038E" w:rsidRPr="00D449C5" w:rsidRDefault="00DB038E" w:rsidP="00DB038E">
      <w:pPr>
        <w:numPr>
          <w:ilvl w:val="0"/>
          <w:numId w:val="1"/>
        </w:numPr>
        <w:spacing w:after="200" w:line="276" w:lineRule="auto"/>
        <w:contextualSpacing/>
        <w:rPr>
          <w:rFonts w:cs="Arial"/>
          <w:lang w:val="en-US"/>
        </w:rPr>
      </w:pPr>
      <w:r w:rsidRPr="00D449C5">
        <w:rPr>
          <w:rFonts w:cs="Arial"/>
          <w:lang w:val="en-US"/>
        </w:rPr>
        <w:t>To what extent do the requirements in YOUR JURISDICTION address the need for an insurer to perform its own risk and solvency assessment (ORSA)?</w:t>
      </w:r>
    </w:p>
    <w:p w14:paraId="0B14FB7A" w14:textId="77777777" w:rsidR="00DB038E" w:rsidRPr="00D449C5" w:rsidRDefault="00DB038E" w:rsidP="00DB038E">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2941"/>
        <w:gridCol w:w="1670"/>
        <w:gridCol w:w="1652"/>
        <w:gridCol w:w="1421"/>
        <w:gridCol w:w="1376"/>
      </w:tblGrid>
      <w:tr w:rsidR="00DB038E" w:rsidRPr="00D449C5" w14:paraId="62D87F8E" w14:textId="77777777" w:rsidTr="00194C4C">
        <w:tc>
          <w:tcPr>
            <w:tcW w:w="0" w:type="auto"/>
          </w:tcPr>
          <w:p w14:paraId="50BF67B7" w14:textId="77777777" w:rsidR="00DB038E" w:rsidRPr="00D449C5" w:rsidRDefault="00DB038E" w:rsidP="00194C4C">
            <w:pPr>
              <w:rPr>
                <w:rFonts w:cs="Arial"/>
              </w:rPr>
            </w:pPr>
          </w:p>
        </w:tc>
        <w:tc>
          <w:tcPr>
            <w:tcW w:w="0" w:type="auto"/>
          </w:tcPr>
          <w:p w14:paraId="59FAC83F" w14:textId="77777777" w:rsidR="00DB038E" w:rsidRPr="00D449C5" w:rsidRDefault="00DB038E" w:rsidP="00194C4C">
            <w:pPr>
              <w:rPr>
                <w:rFonts w:cs="Arial"/>
              </w:rPr>
            </w:pPr>
            <w:r w:rsidRPr="00D449C5">
              <w:rPr>
                <w:rFonts w:cs="Arial"/>
              </w:rPr>
              <w:t>1. Fully and explicitly addressed</w:t>
            </w:r>
          </w:p>
        </w:tc>
        <w:tc>
          <w:tcPr>
            <w:tcW w:w="0" w:type="auto"/>
          </w:tcPr>
          <w:p w14:paraId="04E100E4" w14:textId="77777777" w:rsidR="00DB038E" w:rsidRPr="00D449C5" w:rsidRDefault="00DB038E" w:rsidP="00194C4C">
            <w:pPr>
              <w:rPr>
                <w:rFonts w:cs="Arial"/>
              </w:rPr>
            </w:pPr>
            <w:r w:rsidRPr="00D449C5">
              <w:rPr>
                <w:rFonts w:cs="Arial"/>
              </w:rPr>
              <w:t>2. Addressed in general terms</w:t>
            </w:r>
          </w:p>
        </w:tc>
        <w:tc>
          <w:tcPr>
            <w:tcW w:w="0" w:type="auto"/>
          </w:tcPr>
          <w:p w14:paraId="46EBE2CD" w14:textId="77777777" w:rsidR="00DB038E" w:rsidRPr="00D449C5" w:rsidRDefault="00DB038E" w:rsidP="00194C4C">
            <w:pPr>
              <w:rPr>
                <w:rFonts w:cs="Arial"/>
              </w:rPr>
            </w:pPr>
            <w:r w:rsidRPr="00D449C5">
              <w:rPr>
                <w:rFonts w:cs="Arial"/>
              </w:rPr>
              <w:t>3. Partly addressed</w:t>
            </w:r>
          </w:p>
        </w:tc>
        <w:tc>
          <w:tcPr>
            <w:tcW w:w="0" w:type="auto"/>
          </w:tcPr>
          <w:p w14:paraId="6268A03F" w14:textId="77777777" w:rsidR="00DB038E" w:rsidRPr="00D449C5" w:rsidRDefault="00DB038E" w:rsidP="00194C4C">
            <w:pPr>
              <w:rPr>
                <w:rFonts w:cs="Arial"/>
              </w:rPr>
            </w:pPr>
            <w:r w:rsidRPr="00D449C5">
              <w:rPr>
                <w:rFonts w:cs="Arial"/>
              </w:rPr>
              <w:t>4. Not addressed</w:t>
            </w:r>
          </w:p>
        </w:tc>
      </w:tr>
      <w:tr w:rsidR="00DB038E" w:rsidRPr="00C94944" w14:paraId="7CD73F58" w14:textId="77777777" w:rsidTr="00194C4C">
        <w:tc>
          <w:tcPr>
            <w:tcW w:w="0" w:type="auto"/>
          </w:tcPr>
          <w:p w14:paraId="26A24F4B" w14:textId="6B1E4339" w:rsidR="00DB038E" w:rsidRPr="00D449C5" w:rsidRDefault="00187399" w:rsidP="00194C4C">
            <w:pPr>
              <w:rPr>
                <w:rFonts w:cs="Arial"/>
              </w:rPr>
            </w:pPr>
            <w:r w:rsidRPr="00D449C5">
              <w:rPr>
                <w:rFonts w:cs="Arial"/>
              </w:rPr>
              <w:t>A</w:t>
            </w:r>
            <w:r w:rsidR="00DB038E" w:rsidRPr="00D449C5">
              <w:rPr>
                <w:rFonts w:cs="Arial"/>
              </w:rPr>
              <w:t>. Need to perform an ORSA</w:t>
            </w:r>
          </w:p>
        </w:tc>
        <w:tc>
          <w:tcPr>
            <w:tcW w:w="0" w:type="auto"/>
          </w:tcPr>
          <w:p w14:paraId="3BC8A885" w14:textId="77777777" w:rsidR="00DB038E" w:rsidRPr="00D449C5" w:rsidRDefault="00DB038E" w:rsidP="00194C4C">
            <w:pPr>
              <w:rPr>
                <w:rFonts w:cs="Arial"/>
              </w:rPr>
            </w:pPr>
          </w:p>
        </w:tc>
        <w:tc>
          <w:tcPr>
            <w:tcW w:w="0" w:type="auto"/>
          </w:tcPr>
          <w:p w14:paraId="1BF5B99B" w14:textId="77777777" w:rsidR="00DB038E" w:rsidRPr="00D449C5" w:rsidRDefault="00DB038E" w:rsidP="00194C4C">
            <w:pPr>
              <w:rPr>
                <w:rFonts w:cs="Arial"/>
              </w:rPr>
            </w:pPr>
          </w:p>
        </w:tc>
        <w:tc>
          <w:tcPr>
            <w:tcW w:w="0" w:type="auto"/>
          </w:tcPr>
          <w:p w14:paraId="3CDE2721" w14:textId="77777777" w:rsidR="00DB038E" w:rsidRPr="00D449C5" w:rsidRDefault="00DB038E" w:rsidP="00194C4C">
            <w:pPr>
              <w:rPr>
                <w:rFonts w:cs="Arial"/>
              </w:rPr>
            </w:pPr>
          </w:p>
        </w:tc>
        <w:tc>
          <w:tcPr>
            <w:tcW w:w="0" w:type="auto"/>
          </w:tcPr>
          <w:p w14:paraId="31900331" w14:textId="77777777" w:rsidR="00DB038E" w:rsidRPr="00D449C5" w:rsidRDefault="00DB038E" w:rsidP="00194C4C">
            <w:pPr>
              <w:rPr>
                <w:rFonts w:cs="Arial"/>
              </w:rPr>
            </w:pPr>
          </w:p>
        </w:tc>
      </w:tr>
      <w:tr w:rsidR="00DB038E" w:rsidRPr="00C94944" w14:paraId="2449DBB8" w14:textId="77777777" w:rsidTr="00194C4C">
        <w:tc>
          <w:tcPr>
            <w:tcW w:w="0" w:type="auto"/>
          </w:tcPr>
          <w:p w14:paraId="68A61D49" w14:textId="0FC4B275" w:rsidR="00DB038E" w:rsidRPr="00D449C5" w:rsidRDefault="00187399" w:rsidP="00194C4C">
            <w:pPr>
              <w:rPr>
                <w:rFonts w:cs="Arial"/>
              </w:rPr>
            </w:pPr>
            <w:r w:rsidRPr="00D449C5">
              <w:rPr>
                <w:rFonts w:cs="Arial"/>
              </w:rPr>
              <w:t>B</w:t>
            </w:r>
            <w:r w:rsidR="00DB038E" w:rsidRPr="00D449C5">
              <w:rPr>
                <w:rFonts w:cs="Arial"/>
              </w:rPr>
              <w:t>. Need for the ORSA to be performed regularly</w:t>
            </w:r>
          </w:p>
        </w:tc>
        <w:tc>
          <w:tcPr>
            <w:tcW w:w="0" w:type="auto"/>
          </w:tcPr>
          <w:p w14:paraId="47BE5F59" w14:textId="77777777" w:rsidR="00DB038E" w:rsidRPr="00D449C5" w:rsidRDefault="00DB038E" w:rsidP="00194C4C">
            <w:pPr>
              <w:rPr>
                <w:rFonts w:cs="Arial"/>
              </w:rPr>
            </w:pPr>
          </w:p>
        </w:tc>
        <w:tc>
          <w:tcPr>
            <w:tcW w:w="0" w:type="auto"/>
          </w:tcPr>
          <w:p w14:paraId="6D5CAD66" w14:textId="77777777" w:rsidR="00DB038E" w:rsidRPr="00D449C5" w:rsidRDefault="00DB038E" w:rsidP="00194C4C">
            <w:pPr>
              <w:rPr>
                <w:rFonts w:cs="Arial"/>
              </w:rPr>
            </w:pPr>
          </w:p>
        </w:tc>
        <w:tc>
          <w:tcPr>
            <w:tcW w:w="0" w:type="auto"/>
          </w:tcPr>
          <w:p w14:paraId="17751A9E" w14:textId="77777777" w:rsidR="00DB038E" w:rsidRPr="00D449C5" w:rsidRDefault="00DB038E" w:rsidP="00194C4C">
            <w:pPr>
              <w:rPr>
                <w:rFonts w:cs="Arial"/>
              </w:rPr>
            </w:pPr>
          </w:p>
        </w:tc>
        <w:tc>
          <w:tcPr>
            <w:tcW w:w="0" w:type="auto"/>
          </w:tcPr>
          <w:p w14:paraId="028ADCEB" w14:textId="77777777" w:rsidR="00DB038E" w:rsidRPr="00D449C5" w:rsidRDefault="00DB038E" w:rsidP="00194C4C">
            <w:pPr>
              <w:rPr>
                <w:rFonts w:cs="Arial"/>
              </w:rPr>
            </w:pPr>
          </w:p>
        </w:tc>
      </w:tr>
      <w:tr w:rsidR="00DB038E" w:rsidRPr="00C94944" w14:paraId="737D63C2" w14:textId="77777777" w:rsidTr="00194C4C">
        <w:tc>
          <w:tcPr>
            <w:tcW w:w="0" w:type="auto"/>
          </w:tcPr>
          <w:p w14:paraId="407EEC1A" w14:textId="588799D5" w:rsidR="00DB038E" w:rsidRPr="00D449C5" w:rsidRDefault="00187399" w:rsidP="00194C4C">
            <w:pPr>
              <w:rPr>
                <w:rFonts w:cs="Arial"/>
              </w:rPr>
            </w:pPr>
            <w:r w:rsidRPr="00D449C5">
              <w:rPr>
                <w:rFonts w:cs="Arial"/>
              </w:rPr>
              <w:t>C</w:t>
            </w:r>
            <w:r w:rsidR="00DB038E" w:rsidRPr="00D449C5">
              <w:rPr>
                <w:rFonts w:cs="Arial"/>
              </w:rPr>
              <w:t>. Need for the ORSA to include an assessment of the adequacy of risk management</w:t>
            </w:r>
          </w:p>
        </w:tc>
        <w:tc>
          <w:tcPr>
            <w:tcW w:w="0" w:type="auto"/>
          </w:tcPr>
          <w:p w14:paraId="60346C26" w14:textId="77777777" w:rsidR="00DB038E" w:rsidRPr="00D449C5" w:rsidRDefault="00DB038E" w:rsidP="00194C4C">
            <w:pPr>
              <w:rPr>
                <w:rFonts w:cs="Arial"/>
              </w:rPr>
            </w:pPr>
          </w:p>
        </w:tc>
        <w:tc>
          <w:tcPr>
            <w:tcW w:w="0" w:type="auto"/>
          </w:tcPr>
          <w:p w14:paraId="5625CB50" w14:textId="77777777" w:rsidR="00DB038E" w:rsidRPr="00D449C5" w:rsidRDefault="00DB038E" w:rsidP="00194C4C">
            <w:pPr>
              <w:rPr>
                <w:rFonts w:cs="Arial"/>
              </w:rPr>
            </w:pPr>
          </w:p>
        </w:tc>
        <w:tc>
          <w:tcPr>
            <w:tcW w:w="0" w:type="auto"/>
          </w:tcPr>
          <w:p w14:paraId="02F5B048" w14:textId="77777777" w:rsidR="00DB038E" w:rsidRPr="00D449C5" w:rsidRDefault="00DB038E" w:rsidP="00194C4C">
            <w:pPr>
              <w:rPr>
                <w:rFonts w:cs="Arial"/>
              </w:rPr>
            </w:pPr>
          </w:p>
        </w:tc>
        <w:tc>
          <w:tcPr>
            <w:tcW w:w="0" w:type="auto"/>
          </w:tcPr>
          <w:p w14:paraId="26786312" w14:textId="77777777" w:rsidR="00DB038E" w:rsidRPr="00D449C5" w:rsidRDefault="00DB038E" w:rsidP="00194C4C">
            <w:pPr>
              <w:rPr>
                <w:rFonts w:cs="Arial"/>
              </w:rPr>
            </w:pPr>
          </w:p>
        </w:tc>
      </w:tr>
      <w:tr w:rsidR="00DB038E" w:rsidRPr="00C94944" w14:paraId="7046FF2E" w14:textId="77777777" w:rsidTr="00194C4C">
        <w:tc>
          <w:tcPr>
            <w:tcW w:w="0" w:type="auto"/>
          </w:tcPr>
          <w:p w14:paraId="2C68FF7D" w14:textId="664A9945" w:rsidR="00DB038E" w:rsidRPr="00D449C5" w:rsidRDefault="00187399" w:rsidP="00194C4C">
            <w:pPr>
              <w:rPr>
                <w:rFonts w:cs="Arial"/>
              </w:rPr>
            </w:pPr>
            <w:r w:rsidRPr="00D449C5">
              <w:rPr>
                <w:rFonts w:cs="Arial"/>
              </w:rPr>
              <w:t>D</w:t>
            </w:r>
            <w:r w:rsidR="00DB038E" w:rsidRPr="00D449C5">
              <w:rPr>
                <w:rFonts w:cs="Arial"/>
              </w:rPr>
              <w:t>. Need for the ORSA to include an assessment of the current solvency position</w:t>
            </w:r>
          </w:p>
        </w:tc>
        <w:tc>
          <w:tcPr>
            <w:tcW w:w="0" w:type="auto"/>
          </w:tcPr>
          <w:p w14:paraId="531E3B8C" w14:textId="77777777" w:rsidR="00DB038E" w:rsidRPr="00D449C5" w:rsidRDefault="00DB038E" w:rsidP="00194C4C">
            <w:pPr>
              <w:rPr>
                <w:rFonts w:cs="Arial"/>
              </w:rPr>
            </w:pPr>
          </w:p>
        </w:tc>
        <w:tc>
          <w:tcPr>
            <w:tcW w:w="0" w:type="auto"/>
          </w:tcPr>
          <w:p w14:paraId="49DF3B3B" w14:textId="77777777" w:rsidR="00DB038E" w:rsidRPr="00D449C5" w:rsidRDefault="00DB038E" w:rsidP="00194C4C">
            <w:pPr>
              <w:rPr>
                <w:rFonts w:cs="Arial"/>
              </w:rPr>
            </w:pPr>
          </w:p>
        </w:tc>
        <w:tc>
          <w:tcPr>
            <w:tcW w:w="0" w:type="auto"/>
          </w:tcPr>
          <w:p w14:paraId="13F02A51" w14:textId="77777777" w:rsidR="00DB038E" w:rsidRPr="00D449C5" w:rsidRDefault="00DB038E" w:rsidP="00194C4C">
            <w:pPr>
              <w:rPr>
                <w:rFonts w:cs="Arial"/>
              </w:rPr>
            </w:pPr>
          </w:p>
        </w:tc>
        <w:tc>
          <w:tcPr>
            <w:tcW w:w="0" w:type="auto"/>
          </w:tcPr>
          <w:p w14:paraId="7F941DC5" w14:textId="77777777" w:rsidR="00DB038E" w:rsidRPr="00D449C5" w:rsidRDefault="00DB038E" w:rsidP="00194C4C">
            <w:pPr>
              <w:rPr>
                <w:rFonts w:cs="Arial"/>
              </w:rPr>
            </w:pPr>
          </w:p>
        </w:tc>
      </w:tr>
      <w:tr w:rsidR="00DB038E" w:rsidRPr="00C94944" w14:paraId="5893D3D5" w14:textId="77777777" w:rsidTr="00194C4C">
        <w:tc>
          <w:tcPr>
            <w:tcW w:w="0" w:type="auto"/>
          </w:tcPr>
          <w:p w14:paraId="6EB88836" w14:textId="728775CE" w:rsidR="00DB038E" w:rsidRPr="00D449C5" w:rsidRDefault="00187399" w:rsidP="00194C4C">
            <w:pPr>
              <w:rPr>
                <w:rFonts w:cs="Arial"/>
              </w:rPr>
            </w:pPr>
            <w:r w:rsidRPr="00D449C5">
              <w:rPr>
                <w:rFonts w:cs="Arial"/>
              </w:rPr>
              <w:t>E</w:t>
            </w:r>
            <w:r w:rsidR="00DB038E" w:rsidRPr="00D449C5">
              <w:rPr>
                <w:rFonts w:cs="Arial"/>
              </w:rPr>
              <w:t>. Need for the ORSA to include an assessment of the likely future solvency position</w:t>
            </w:r>
          </w:p>
        </w:tc>
        <w:tc>
          <w:tcPr>
            <w:tcW w:w="0" w:type="auto"/>
          </w:tcPr>
          <w:p w14:paraId="384E6D3D" w14:textId="77777777" w:rsidR="00DB038E" w:rsidRPr="00D449C5" w:rsidRDefault="00DB038E" w:rsidP="00194C4C">
            <w:pPr>
              <w:rPr>
                <w:rFonts w:cs="Arial"/>
              </w:rPr>
            </w:pPr>
          </w:p>
        </w:tc>
        <w:tc>
          <w:tcPr>
            <w:tcW w:w="0" w:type="auto"/>
          </w:tcPr>
          <w:p w14:paraId="33C18D1C" w14:textId="77777777" w:rsidR="00DB038E" w:rsidRPr="00D449C5" w:rsidRDefault="00DB038E" w:rsidP="00194C4C">
            <w:pPr>
              <w:rPr>
                <w:rFonts w:cs="Arial"/>
              </w:rPr>
            </w:pPr>
          </w:p>
        </w:tc>
        <w:tc>
          <w:tcPr>
            <w:tcW w:w="0" w:type="auto"/>
          </w:tcPr>
          <w:p w14:paraId="234F3DBF" w14:textId="77777777" w:rsidR="00DB038E" w:rsidRPr="00D449C5" w:rsidRDefault="00DB038E" w:rsidP="00194C4C">
            <w:pPr>
              <w:rPr>
                <w:rFonts w:cs="Arial"/>
              </w:rPr>
            </w:pPr>
          </w:p>
        </w:tc>
        <w:tc>
          <w:tcPr>
            <w:tcW w:w="0" w:type="auto"/>
          </w:tcPr>
          <w:p w14:paraId="3200824F" w14:textId="77777777" w:rsidR="00DB038E" w:rsidRPr="00D449C5" w:rsidRDefault="00DB038E" w:rsidP="00194C4C">
            <w:pPr>
              <w:rPr>
                <w:rFonts w:cs="Arial"/>
              </w:rPr>
            </w:pPr>
          </w:p>
        </w:tc>
      </w:tr>
    </w:tbl>
    <w:p w14:paraId="3A3288FE" w14:textId="10CA66CD" w:rsidR="00DB038E" w:rsidRPr="00D449C5" w:rsidRDefault="00DB038E" w:rsidP="00DB038E">
      <w:pPr>
        <w:rPr>
          <w:rFonts w:cs="Arial"/>
          <w:lang w:val="en-US"/>
        </w:rPr>
      </w:pPr>
    </w:p>
    <w:p w14:paraId="642D7A3F" w14:textId="77777777" w:rsidR="001E1C19" w:rsidRPr="00D449C5" w:rsidRDefault="001E1C19" w:rsidP="001E1C19">
      <w:pPr>
        <w:pStyle w:val="Default"/>
        <w:rPr>
          <w:sz w:val="22"/>
          <w:szCs w:val="22"/>
          <w:lang w:val="en-US"/>
        </w:rPr>
      </w:pPr>
    </w:p>
    <w:p w14:paraId="3FB7C064" w14:textId="3C268D2B" w:rsidR="001E1C19" w:rsidRPr="00D449C5" w:rsidRDefault="001E1C19" w:rsidP="001E1C19">
      <w:pPr>
        <w:pStyle w:val="Default"/>
        <w:rPr>
          <w:sz w:val="22"/>
          <w:szCs w:val="22"/>
          <w:lang w:val="en-US"/>
        </w:rPr>
      </w:pPr>
      <w:r w:rsidRPr="00D449C5">
        <w:rPr>
          <w:b/>
          <w:bCs/>
          <w:sz w:val="22"/>
          <w:szCs w:val="22"/>
          <w:lang w:val="en-US"/>
        </w:rPr>
        <w:t>16.12</w:t>
      </w:r>
      <w:r w:rsidRPr="00D449C5">
        <w:rPr>
          <w:b/>
          <w:bCs/>
          <w:sz w:val="22"/>
          <w:szCs w:val="22"/>
          <w:lang w:val="en-US"/>
        </w:rPr>
        <w:tab/>
        <w:t xml:space="preserve">The supervisor requires the insurer’s Board and Senior Management to be responsible for the ORSA. </w:t>
      </w:r>
    </w:p>
    <w:p w14:paraId="3FD68796" w14:textId="77777777" w:rsidR="001E1C19" w:rsidRPr="00D449C5" w:rsidRDefault="001E1C19" w:rsidP="00DB038E">
      <w:pPr>
        <w:rPr>
          <w:rFonts w:cs="Arial"/>
          <w:lang w:val="en-US"/>
        </w:rPr>
      </w:pPr>
    </w:p>
    <w:p w14:paraId="3FBE405B" w14:textId="7F35B43F" w:rsidR="00DB038E" w:rsidRPr="00D449C5" w:rsidRDefault="00DB038E" w:rsidP="00DB038E">
      <w:pPr>
        <w:numPr>
          <w:ilvl w:val="0"/>
          <w:numId w:val="1"/>
        </w:numPr>
        <w:spacing w:after="200" w:line="276" w:lineRule="auto"/>
        <w:contextualSpacing/>
        <w:rPr>
          <w:rFonts w:cs="Arial"/>
          <w:lang w:val="en-US"/>
        </w:rPr>
      </w:pPr>
      <w:r w:rsidRPr="00D449C5">
        <w:rPr>
          <w:rFonts w:cs="Arial"/>
          <w:lang w:val="en-US"/>
        </w:rPr>
        <w:t>To what extent do the requirements in YOUR JURISDICTION address the need for an insurer’s Board and Senior Management to be responsible for its own risk and solvency assessment (ORSA)?</w:t>
      </w:r>
    </w:p>
    <w:p w14:paraId="4A50C774" w14:textId="77777777" w:rsidR="00DB038E" w:rsidRPr="00D449C5" w:rsidRDefault="00DB038E" w:rsidP="00DB038E">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1899"/>
        <w:gridCol w:w="1307"/>
        <w:gridCol w:w="1325"/>
        <w:gridCol w:w="1270"/>
        <w:gridCol w:w="1264"/>
        <w:gridCol w:w="1995"/>
      </w:tblGrid>
      <w:tr w:rsidR="00DB038E" w:rsidRPr="00C94944" w14:paraId="08FFA831" w14:textId="77777777" w:rsidTr="00194C4C">
        <w:tc>
          <w:tcPr>
            <w:tcW w:w="0" w:type="auto"/>
          </w:tcPr>
          <w:p w14:paraId="00B7B2DD" w14:textId="77777777" w:rsidR="00DB038E" w:rsidRPr="00D449C5" w:rsidRDefault="00DB038E" w:rsidP="00194C4C">
            <w:pPr>
              <w:rPr>
                <w:rFonts w:cs="Arial"/>
              </w:rPr>
            </w:pPr>
          </w:p>
        </w:tc>
        <w:tc>
          <w:tcPr>
            <w:tcW w:w="0" w:type="auto"/>
          </w:tcPr>
          <w:p w14:paraId="2255668F" w14:textId="77777777" w:rsidR="00DB038E" w:rsidRPr="00D449C5" w:rsidRDefault="00DB038E" w:rsidP="00194C4C">
            <w:pPr>
              <w:rPr>
                <w:rFonts w:cs="Arial"/>
              </w:rPr>
            </w:pPr>
            <w:r w:rsidRPr="00D449C5">
              <w:rPr>
                <w:rFonts w:cs="Arial"/>
              </w:rPr>
              <w:t>1. Fully and explicitly addressed</w:t>
            </w:r>
          </w:p>
        </w:tc>
        <w:tc>
          <w:tcPr>
            <w:tcW w:w="0" w:type="auto"/>
          </w:tcPr>
          <w:p w14:paraId="414C3E1D" w14:textId="77777777" w:rsidR="00DB038E" w:rsidRPr="00D449C5" w:rsidRDefault="00DB038E" w:rsidP="00194C4C">
            <w:pPr>
              <w:rPr>
                <w:rFonts w:cs="Arial"/>
              </w:rPr>
            </w:pPr>
            <w:r w:rsidRPr="00D449C5">
              <w:rPr>
                <w:rFonts w:cs="Arial"/>
              </w:rPr>
              <w:t>2. Addressed in general terms</w:t>
            </w:r>
          </w:p>
        </w:tc>
        <w:tc>
          <w:tcPr>
            <w:tcW w:w="0" w:type="auto"/>
          </w:tcPr>
          <w:p w14:paraId="24F7AC6D" w14:textId="77777777" w:rsidR="00DB038E" w:rsidRPr="00D449C5" w:rsidRDefault="00DB038E" w:rsidP="00194C4C">
            <w:pPr>
              <w:rPr>
                <w:rFonts w:cs="Arial"/>
              </w:rPr>
            </w:pPr>
            <w:r w:rsidRPr="00D449C5">
              <w:rPr>
                <w:rFonts w:cs="Arial"/>
              </w:rPr>
              <w:t>3. Partly addressed</w:t>
            </w:r>
          </w:p>
        </w:tc>
        <w:tc>
          <w:tcPr>
            <w:tcW w:w="0" w:type="auto"/>
          </w:tcPr>
          <w:p w14:paraId="4C9E9123" w14:textId="77777777" w:rsidR="00DB038E" w:rsidRPr="00D449C5" w:rsidRDefault="00DB038E" w:rsidP="00194C4C">
            <w:pPr>
              <w:rPr>
                <w:rFonts w:cs="Arial"/>
              </w:rPr>
            </w:pPr>
            <w:r w:rsidRPr="00D449C5">
              <w:rPr>
                <w:rFonts w:cs="Arial"/>
              </w:rPr>
              <w:t>4. Not addressed</w:t>
            </w:r>
          </w:p>
        </w:tc>
        <w:tc>
          <w:tcPr>
            <w:tcW w:w="0" w:type="auto"/>
            <w:tcBorders>
              <w:bottom w:val="single" w:sz="4" w:space="0" w:color="auto"/>
            </w:tcBorders>
          </w:tcPr>
          <w:p w14:paraId="7A32C6C0" w14:textId="77777777" w:rsidR="00DB038E" w:rsidRPr="00D449C5" w:rsidRDefault="00DB038E" w:rsidP="00194C4C">
            <w:pPr>
              <w:rPr>
                <w:rFonts w:cs="Arial"/>
              </w:rPr>
            </w:pPr>
            <w:r w:rsidRPr="00D449C5">
              <w:rPr>
                <w:rFonts w:cs="Arial"/>
              </w:rPr>
              <w:t>5. Not applicable, because insurers in YOUR JURISDICTION are not required to perform ORSAs</w:t>
            </w:r>
          </w:p>
        </w:tc>
      </w:tr>
      <w:tr w:rsidR="00DB038E" w:rsidRPr="00C94944" w14:paraId="7AFEAFCD" w14:textId="77777777" w:rsidTr="00194C4C">
        <w:tc>
          <w:tcPr>
            <w:tcW w:w="0" w:type="auto"/>
          </w:tcPr>
          <w:p w14:paraId="52E41DC4" w14:textId="7082C4A3" w:rsidR="00DB038E" w:rsidRPr="00D449C5" w:rsidRDefault="006E69B5" w:rsidP="00194C4C">
            <w:pPr>
              <w:rPr>
                <w:rFonts w:cs="Arial"/>
              </w:rPr>
            </w:pPr>
            <w:r w:rsidRPr="00D449C5">
              <w:rPr>
                <w:rFonts w:cs="Arial"/>
              </w:rPr>
              <w:t>A</w:t>
            </w:r>
            <w:r w:rsidR="00DB038E" w:rsidRPr="00D449C5">
              <w:rPr>
                <w:rFonts w:cs="Arial"/>
              </w:rPr>
              <w:t>. Responsibilities of the Board with respect to the ORSA</w:t>
            </w:r>
          </w:p>
        </w:tc>
        <w:tc>
          <w:tcPr>
            <w:tcW w:w="0" w:type="auto"/>
          </w:tcPr>
          <w:p w14:paraId="1456CA5D" w14:textId="77777777" w:rsidR="00DB038E" w:rsidRPr="00D449C5" w:rsidRDefault="00DB038E" w:rsidP="00194C4C">
            <w:pPr>
              <w:rPr>
                <w:rFonts w:cs="Arial"/>
              </w:rPr>
            </w:pPr>
          </w:p>
        </w:tc>
        <w:tc>
          <w:tcPr>
            <w:tcW w:w="0" w:type="auto"/>
          </w:tcPr>
          <w:p w14:paraId="609E0350" w14:textId="77777777" w:rsidR="00DB038E" w:rsidRPr="00D449C5" w:rsidRDefault="00DB038E" w:rsidP="00194C4C">
            <w:pPr>
              <w:rPr>
                <w:rFonts w:cs="Arial"/>
              </w:rPr>
            </w:pPr>
          </w:p>
        </w:tc>
        <w:tc>
          <w:tcPr>
            <w:tcW w:w="0" w:type="auto"/>
          </w:tcPr>
          <w:p w14:paraId="28F1F060" w14:textId="77777777" w:rsidR="00DB038E" w:rsidRPr="00D449C5" w:rsidRDefault="00DB038E" w:rsidP="00194C4C">
            <w:pPr>
              <w:rPr>
                <w:rFonts w:cs="Arial"/>
              </w:rPr>
            </w:pPr>
          </w:p>
        </w:tc>
        <w:tc>
          <w:tcPr>
            <w:tcW w:w="0" w:type="auto"/>
          </w:tcPr>
          <w:p w14:paraId="649F6452" w14:textId="77777777" w:rsidR="00DB038E" w:rsidRPr="00D449C5" w:rsidRDefault="00DB038E" w:rsidP="00194C4C">
            <w:pPr>
              <w:rPr>
                <w:rFonts w:cs="Arial"/>
              </w:rPr>
            </w:pPr>
          </w:p>
        </w:tc>
        <w:tc>
          <w:tcPr>
            <w:tcW w:w="0" w:type="auto"/>
            <w:shd w:val="clear" w:color="auto" w:fill="auto"/>
          </w:tcPr>
          <w:p w14:paraId="51D888A3" w14:textId="77777777" w:rsidR="00DB038E" w:rsidRPr="00D449C5" w:rsidRDefault="00DB038E" w:rsidP="00194C4C">
            <w:pPr>
              <w:rPr>
                <w:rFonts w:cs="Arial"/>
                <w:highlight w:val="yellow"/>
              </w:rPr>
            </w:pPr>
          </w:p>
        </w:tc>
      </w:tr>
      <w:tr w:rsidR="00DB038E" w:rsidRPr="00C94944" w14:paraId="3C769CC9" w14:textId="77777777" w:rsidTr="00194C4C">
        <w:tc>
          <w:tcPr>
            <w:tcW w:w="0" w:type="auto"/>
          </w:tcPr>
          <w:p w14:paraId="17AB3C78" w14:textId="237CD509" w:rsidR="00DB038E" w:rsidRPr="00D449C5" w:rsidRDefault="006E69B5" w:rsidP="00194C4C">
            <w:pPr>
              <w:rPr>
                <w:rFonts w:cs="Arial"/>
              </w:rPr>
            </w:pPr>
            <w:r w:rsidRPr="00D449C5">
              <w:rPr>
                <w:rFonts w:cs="Arial"/>
              </w:rPr>
              <w:t>B</w:t>
            </w:r>
            <w:r w:rsidR="00DB038E" w:rsidRPr="00D449C5">
              <w:rPr>
                <w:rFonts w:cs="Arial"/>
              </w:rPr>
              <w:t>. Responsibilities of Senior Management with respect to the ORSA</w:t>
            </w:r>
          </w:p>
        </w:tc>
        <w:tc>
          <w:tcPr>
            <w:tcW w:w="0" w:type="auto"/>
          </w:tcPr>
          <w:p w14:paraId="1F3B77C6" w14:textId="77777777" w:rsidR="00DB038E" w:rsidRPr="00D449C5" w:rsidRDefault="00DB038E" w:rsidP="00194C4C">
            <w:pPr>
              <w:rPr>
                <w:rFonts w:cs="Arial"/>
              </w:rPr>
            </w:pPr>
          </w:p>
        </w:tc>
        <w:tc>
          <w:tcPr>
            <w:tcW w:w="0" w:type="auto"/>
          </w:tcPr>
          <w:p w14:paraId="476EB8E7" w14:textId="77777777" w:rsidR="00DB038E" w:rsidRPr="00D449C5" w:rsidRDefault="00DB038E" w:rsidP="00194C4C">
            <w:pPr>
              <w:rPr>
                <w:rFonts w:cs="Arial"/>
              </w:rPr>
            </w:pPr>
          </w:p>
        </w:tc>
        <w:tc>
          <w:tcPr>
            <w:tcW w:w="0" w:type="auto"/>
          </w:tcPr>
          <w:p w14:paraId="7DB844D0" w14:textId="77777777" w:rsidR="00DB038E" w:rsidRPr="00D449C5" w:rsidRDefault="00DB038E" w:rsidP="00194C4C">
            <w:pPr>
              <w:rPr>
                <w:rFonts w:cs="Arial"/>
              </w:rPr>
            </w:pPr>
          </w:p>
        </w:tc>
        <w:tc>
          <w:tcPr>
            <w:tcW w:w="0" w:type="auto"/>
          </w:tcPr>
          <w:p w14:paraId="2134EA08" w14:textId="77777777" w:rsidR="00DB038E" w:rsidRPr="00D449C5" w:rsidRDefault="00DB038E" w:rsidP="00194C4C">
            <w:pPr>
              <w:rPr>
                <w:rFonts w:cs="Arial"/>
              </w:rPr>
            </w:pPr>
          </w:p>
        </w:tc>
        <w:tc>
          <w:tcPr>
            <w:tcW w:w="0" w:type="auto"/>
            <w:shd w:val="clear" w:color="auto" w:fill="auto"/>
          </w:tcPr>
          <w:p w14:paraId="06030229" w14:textId="77777777" w:rsidR="00DB038E" w:rsidRPr="00D449C5" w:rsidRDefault="00DB038E" w:rsidP="00194C4C">
            <w:pPr>
              <w:rPr>
                <w:rFonts w:cs="Arial"/>
                <w:highlight w:val="yellow"/>
              </w:rPr>
            </w:pPr>
          </w:p>
        </w:tc>
      </w:tr>
    </w:tbl>
    <w:p w14:paraId="2D69A635" w14:textId="4623E490" w:rsidR="00DB038E" w:rsidRPr="00D449C5" w:rsidRDefault="00DB038E" w:rsidP="00DB038E">
      <w:pPr>
        <w:rPr>
          <w:rFonts w:cs="Arial"/>
          <w:lang w:val="en-US"/>
        </w:rPr>
      </w:pPr>
    </w:p>
    <w:p w14:paraId="747AA46C" w14:textId="77777777" w:rsidR="006F46BB" w:rsidRPr="00D449C5" w:rsidRDefault="006F46BB" w:rsidP="006F46BB">
      <w:pPr>
        <w:pStyle w:val="Default"/>
        <w:rPr>
          <w:sz w:val="22"/>
          <w:szCs w:val="22"/>
          <w:lang w:val="en-US"/>
        </w:rPr>
      </w:pPr>
    </w:p>
    <w:p w14:paraId="2002C876" w14:textId="5D0DAC29" w:rsidR="006F46BB" w:rsidRPr="00D449C5" w:rsidRDefault="006F46BB" w:rsidP="006F46BB">
      <w:pPr>
        <w:pStyle w:val="Default"/>
        <w:rPr>
          <w:sz w:val="22"/>
          <w:szCs w:val="22"/>
          <w:lang w:val="en-US"/>
        </w:rPr>
      </w:pPr>
      <w:r w:rsidRPr="00D449C5">
        <w:rPr>
          <w:b/>
          <w:bCs/>
          <w:sz w:val="22"/>
          <w:szCs w:val="22"/>
          <w:lang w:val="en-US"/>
        </w:rPr>
        <w:t>16.13</w:t>
      </w:r>
      <w:r w:rsidRPr="00D449C5">
        <w:rPr>
          <w:b/>
          <w:bCs/>
          <w:sz w:val="22"/>
          <w:szCs w:val="22"/>
          <w:lang w:val="en-US"/>
        </w:rPr>
        <w:tab/>
        <w:t xml:space="preserve">The supervisor requires the insurer’s ORSA to encompass all reasonably foreseeable and relevant material risks including, as a minimum, underwriting, credit, market, operational and liquidity risks and additional risks arising due to membership of a group. The assessment is required to identify the relationship between risk management and the level and quality of financial resources needed and available </w:t>
      </w:r>
    </w:p>
    <w:p w14:paraId="6A043E7A" w14:textId="77777777" w:rsidR="006F46BB" w:rsidRPr="00D449C5" w:rsidRDefault="006F46BB" w:rsidP="00DB038E">
      <w:pPr>
        <w:rPr>
          <w:rFonts w:cs="Arial"/>
          <w:lang w:val="en-US"/>
        </w:rPr>
      </w:pPr>
    </w:p>
    <w:p w14:paraId="491A1B44" w14:textId="025A3685" w:rsidR="00DB038E" w:rsidRPr="00D449C5" w:rsidRDefault="00DB038E" w:rsidP="00DB038E">
      <w:pPr>
        <w:numPr>
          <w:ilvl w:val="0"/>
          <w:numId w:val="1"/>
        </w:numPr>
        <w:spacing w:after="200" w:line="276" w:lineRule="auto"/>
        <w:contextualSpacing/>
        <w:rPr>
          <w:rFonts w:cs="Arial"/>
          <w:lang w:val="en-US"/>
        </w:rPr>
      </w:pPr>
      <w:r w:rsidRPr="00D449C5">
        <w:rPr>
          <w:rFonts w:cs="Arial"/>
          <w:lang w:val="en-US"/>
        </w:rPr>
        <w:t>To what extent do the requirements in YOUR JURISDICTION address the need for an insurer’s ORSA to encompass all reasonably foreseeable and relevant material risks?</w:t>
      </w:r>
    </w:p>
    <w:p w14:paraId="59EA43E9" w14:textId="77777777" w:rsidR="00DB038E" w:rsidRPr="00D449C5" w:rsidRDefault="00DB038E" w:rsidP="00DB038E">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1301"/>
        <w:gridCol w:w="1137"/>
        <w:gridCol w:w="1158"/>
        <w:gridCol w:w="1137"/>
        <w:gridCol w:w="1137"/>
        <w:gridCol w:w="1595"/>
        <w:gridCol w:w="1595"/>
      </w:tblGrid>
      <w:tr w:rsidR="00DB038E" w:rsidRPr="00C94944" w14:paraId="3EC53E8C" w14:textId="77777777" w:rsidTr="00194C4C">
        <w:tc>
          <w:tcPr>
            <w:tcW w:w="0" w:type="auto"/>
          </w:tcPr>
          <w:p w14:paraId="0994DBA5" w14:textId="77777777" w:rsidR="00DB038E" w:rsidRPr="00D449C5" w:rsidRDefault="00DB038E" w:rsidP="00194C4C">
            <w:pPr>
              <w:rPr>
                <w:rFonts w:cs="Arial"/>
              </w:rPr>
            </w:pPr>
          </w:p>
        </w:tc>
        <w:tc>
          <w:tcPr>
            <w:tcW w:w="0" w:type="auto"/>
          </w:tcPr>
          <w:p w14:paraId="2EBAF78C" w14:textId="77777777" w:rsidR="00DB038E" w:rsidRPr="00D449C5" w:rsidRDefault="00DB038E" w:rsidP="00194C4C">
            <w:pPr>
              <w:rPr>
                <w:rFonts w:cs="Arial"/>
              </w:rPr>
            </w:pPr>
            <w:r w:rsidRPr="00D449C5">
              <w:rPr>
                <w:rFonts w:cs="Arial"/>
              </w:rPr>
              <w:t>1. Fully and explicitly addressed</w:t>
            </w:r>
          </w:p>
        </w:tc>
        <w:tc>
          <w:tcPr>
            <w:tcW w:w="0" w:type="auto"/>
          </w:tcPr>
          <w:p w14:paraId="55B78EF3" w14:textId="77777777" w:rsidR="00DB038E" w:rsidRPr="00D449C5" w:rsidRDefault="00DB038E" w:rsidP="00194C4C">
            <w:pPr>
              <w:rPr>
                <w:rFonts w:cs="Arial"/>
              </w:rPr>
            </w:pPr>
            <w:r w:rsidRPr="00D449C5">
              <w:rPr>
                <w:rFonts w:cs="Arial"/>
              </w:rPr>
              <w:t>2. Addressed in general terms</w:t>
            </w:r>
          </w:p>
        </w:tc>
        <w:tc>
          <w:tcPr>
            <w:tcW w:w="0" w:type="auto"/>
          </w:tcPr>
          <w:p w14:paraId="7DF3D8FD" w14:textId="77777777" w:rsidR="00DB038E" w:rsidRPr="00D449C5" w:rsidRDefault="00DB038E" w:rsidP="00194C4C">
            <w:pPr>
              <w:rPr>
                <w:rFonts w:cs="Arial"/>
              </w:rPr>
            </w:pPr>
            <w:r w:rsidRPr="00D449C5">
              <w:rPr>
                <w:rFonts w:cs="Arial"/>
              </w:rPr>
              <w:t>3. Partly addressed</w:t>
            </w:r>
          </w:p>
        </w:tc>
        <w:tc>
          <w:tcPr>
            <w:tcW w:w="0" w:type="auto"/>
          </w:tcPr>
          <w:p w14:paraId="0ED86483" w14:textId="77777777" w:rsidR="00DB038E" w:rsidRPr="00D449C5" w:rsidRDefault="00DB038E" w:rsidP="00194C4C">
            <w:pPr>
              <w:rPr>
                <w:rFonts w:cs="Arial"/>
              </w:rPr>
            </w:pPr>
            <w:r w:rsidRPr="00D449C5">
              <w:rPr>
                <w:rFonts w:cs="Arial"/>
              </w:rPr>
              <w:t>4. Not addressed</w:t>
            </w:r>
          </w:p>
        </w:tc>
        <w:tc>
          <w:tcPr>
            <w:tcW w:w="0" w:type="auto"/>
            <w:tcBorders>
              <w:bottom w:val="single" w:sz="4" w:space="0" w:color="auto"/>
            </w:tcBorders>
          </w:tcPr>
          <w:p w14:paraId="1E94C025" w14:textId="77777777" w:rsidR="00DB038E" w:rsidRPr="00D449C5" w:rsidRDefault="00DB038E" w:rsidP="00194C4C">
            <w:pPr>
              <w:rPr>
                <w:rFonts w:cs="Arial"/>
              </w:rPr>
            </w:pPr>
            <w:r w:rsidRPr="00D449C5">
              <w:rPr>
                <w:rFonts w:cs="Arial"/>
              </w:rPr>
              <w:t>5. Not applicable, because insurers in YOUR JURISDICTION are not required to perform ORSAs</w:t>
            </w:r>
          </w:p>
        </w:tc>
        <w:tc>
          <w:tcPr>
            <w:tcW w:w="0" w:type="auto"/>
            <w:tcBorders>
              <w:bottom w:val="single" w:sz="4" w:space="0" w:color="auto"/>
            </w:tcBorders>
          </w:tcPr>
          <w:p w14:paraId="4B9C1B04" w14:textId="77777777" w:rsidR="00DB038E" w:rsidRPr="00D449C5" w:rsidRDefault="00DB038E" w:rsidP="00194C4C">
            <w:pPr>
              <w:rPr>
                <w:rFonts w:cs="Arial"/>
              </w:rPr>
            </w:pPr>
            <w:r w:rsidRPr="00D449C5">
              <w:rPr>
                <w:rFonts w:cs="Arial"/>
              </w:rPr>
              <w:t>6. Not applicable, because there are no groups in YOUR JURISDICTION</w:t>
            </w:r>
          </w:p>
        </w:tc>
      </w:tr>
      <w:tr w:rsidR="00DB038E" w:rsidRPr="00C94944" w14:paraId="36F6DBB4" w14:textId="77777777" w:rsidTr="00194C4C">
        <w:tc>
          <w:tcPr>
            <w:tcW w:w="0" w:type="auto"/>
          </w:tcPr>
          <w:p w14:paraId="2FFD4F63" w14:textId="0D31B2CE" w:rsidR="00DB038E" w:rsidRPr="00D449C5" w:rsidRDefault="00A443B9" w:rsidP="00194C4C">
            <w:pPr>
              <w:rPr>
                <w:rFonts w:cs="Arial"/>
              </w:rPr>
            </w:pPr>
            <w:r w:rsidRPr="00D449C5">
              <w:rPr>
                <w:rFonts w:cs="Arial"/>
              </w:rPr>
              <w:t>A</w:t>
            </w:r>
            <w:r w:rsidR="00DB038E" w:rsidRPr="00D449C5">
              <w:rPr>
                <w:rFonts w:cs="Arial"/>
              </w:rPr>
              <w:t>. Need for an insurer’s ORSA to encompass all reasonably foreseeable and relevant material risks</w:t>
            </w:r>
          </w:p>
        </w:tc>
        <w:tc>
          <w:tcPr>
            <w:tcW w:w="0" w:type="auto"/>
          </w:tcPr>
          <w:p w14:paraId="23DB4A3B" w14:textId="77777777" w:rsidR="00DB038E" w:rsidRPr="00D449C5" w:rsidRDefault="00DB038E" w:rsidP="00194C4C">
            <w:pPr>
              <w:rPr>
                <w:rFonts w:cs="Arial"/>
              </w:rPr>
            </w:pPr>
          </w:p>
        </w:tc>
        <w:tc>
          <w:tcPr>
            <w:tcW w:w="0" w:type="auto"/>
          </w:tcPr>
          <w:p w14:paraId="2EBB74EE" w14:textId="77777777" w:rsidR="00DB038E" w:rsidRPr="00D449C5" w:rsidRDefault="00DB038E" w:rsidP="00194C4C">
            <w:pPr>
              <w:rPr>
                <w:rFonts w:cs="Arial"/>
              </w:rPr>
            </w:pPr>
          </w:p>
        </w:tc>
        <w:tc>
          <w:tcPr>
            <w:tcW w:w="0" w:type="auto"/>
          </w:tcPr>
          <w:p w14:paraId="68818A7A" w14:textId="77777777" w:rsidR="00DB038E" w:rsidRPr="00D449C5" w:rsidRDefault="00DB038E" w:rsidP="00194C4C">
            <w:pPr>
              <w:rPr>
                <w:rFonts w:cs="Arial"/>
              </w:rPr>
            </w:pPr>
          </w:p>
        </w:tc>
        <w:tc>
          <w:tcPr>
            <w:tcW w:w="0" w:type="auto"/>
          </w:tcPr>
          <w:p w14:paraId="4CAA571E" w14:textId="77777777" w:rsidR="00DB038E" w:rsidRPr="00D449C5" w:rsidRDefault="00DB038E" w:rsidP="00194C4C">
            <w:pPr>
              <w:rPr>
                <w:rFonts w:cs="Arial"/>
              </w:rPr>
            </w:pPr>
          </w:p>
        </w:tc>
        <w:tc>
          <w:tcPr>
            <w:tcW w:w="0" w:type="auto"/>
            <w:shd w:val="clear" w:color="auto" w:fill="auto"/>
          </w:tcPr>
          <w:p w14:paraId="3DDCE9D9" w14:textId="77777777" w:rsidR="00DB038E" w:rsidRPr="00D449C5" w:rsidRDefault="00DB038E" w:rsidP="00194C4C">
            <w:pPr>
              <w:rPr>
                <w:rFonts w:cs="Arial"/>
                <w:highlight w:val="yellow"/>
              </w:rPr>
            </w:pPr>
          </w:p>
        </w:tc>
        <w:tc>
          <w:tcPr>
            <w:tcW w:w="0" w:type="auto"/>
            <w:shd w:val="clear" w:color="auto" w:fill="E7E6E6" w:themeFill="background2"/>
          </w:tcPr>
          <w:p w14:paraId="5F03FC67" w14:textId="77777777" w:rsidR="00DB038E" w:rsidRPr="00D449C5" w:rsidRDefault="00DB038E" w:rsidP="00194C4C">
            <w:pPr>
              <w:rPr>
                <w:rFonts w:cs="Arial"/>
                <w:highlight w:val="yellow"/>
              </w:rPr>
            </w:pPr>
          </w:p>
        </w:tc>
      </w:tr>
      <w:tr w:rsidR="00DB038E" w:rsidRPr="00C94944" w14:paraId="17CFE1D5" w14:textId="77777777" w:rsidTr="00194C4C">
        <w:tc>
          <w:tcPr>
            <w:tcW w:w="0" w:type="auto"/>
          </w:tcPr>
          <w:p w14:paraId="37574B87" w14:textId="4A6C8D3A" w:rsidR="00DB038E" w:rsidRPr="00D449C5" w:rsidRDefault="00A443B9" w:rsidP="00194C4C">
            <w:pPr>
              <w:rPr>
                <w:rFonts w:cs="Arial"/>
              </w:rPr>
            </w:pPr>
            <w:r w:rsidRPr="00D449C5">
              <w:rPr>
                <w:rFonts w:cs="Arial"/>
              </w:rPr>
              <w:t>B</w:t>
            </w:r>
            <w:r w:rsidR="00DB038E" w:rsidRPr="00D449C5">
              <w:rPr>
                <w:rFonts w:cs="Arial"/>
              </w:rPr>
              <w:t>. Need for an insurer’s ORSA to encompass underwriting risk</w:t>
            </w:r>
          </w:p>
        </w:tc>
        <w:tc>
          <w:tcPr>
            <w:tcW w:w="0" w:type="auto"/>
          </w:tcPr>
          <w:p w14:paraId="2AF94A4B" w14:textId="77777777" w:rsidR="00DB038E" w:rsidRPr="00D449C5" w:rsidRDefault="00DB038E" w:rsidP="00194C4C">
            <w:pPr>
              <w:rPr>
                <w:rFonts w:cs="Arial"/>
              </w:rPr>
            </w:pPr>
          </w:p>
        </w:tc>
        <w:tc>
          <w:tcPr>
            <w:tcW w:w="0" w:type="auto"/>
          </w:tcPr>
          <w:p w14:paraId="38A3E754" w14:textId="77777777" w:rsidR="00DB038E" w:rsidRPr="00D449C5" w:rsidRDefault="00DB038E" w:rsidP="00194C4C">
            <w:pPr>
              <w:rPr>
                <w:rFonts w:cs="Arial"/>
              </w:rPr>
            </w:pPr>
          </w:p>
        </w:tc>
        <w:tc>
          <w:tcPr>
            <w:tcW w:w="0" w:type="auto"/>
          </w:tcPr>
          <w:p w14:paraId="02EE5151" w14:textId="77777777" w:rsidR="00DB038E" w:rsidRPr="00D449C5" w:rsidRDefault="00DB038E" w:rsidP="00194C4C">
            <w:pPr>
              <w:rPr>
                <w:rFonts w:cs="Arial"/>
              </w:rPr>
            </w:pPr>
          </w:p>
        </w:tc>
        <w:tc>
          <w:tcPr>
            <w:tcW w:w="0" w:type="auto"/>
          </w:tcPr>
          <w:p w14:paraId="0BB25510" w14:textId="77777777" w:rsidR="00DB038E" w:rsidRPr="00D449C5" w:rsidRDefault="00DB038E" w:rsidP="00194C4C">
            <w:pPr>
              <w:rPr>
                <w:rFonts w:cs="Arial"/>
              </w:rPr>
            </w:pPr>
          </w:p>
        </w:tc>
        <w:tc>
          <w:tcPr>
            <w:tcW w:w="0" w:type="auto"/>
            <w:shd w:val="clear" w:color="auto" w:fill="auto"/>
          </w:tcPr>
          <w:p w14:paraId="537608FA" w14:textId="77777777" w:rsidR="00DB038E" w:rsidRPr="00D449C5" w:rsidRDefault="00DB038E" w:rsidP="00194C4C">
            <w:pPr>
              <w:rPr>
                <w:rFonts w:cs="Arial"/>
                <w:highlight w:val="yellow"/>
              </w:rPr>
            </w:pPr>
          </w:p>
        </w:tc>
        <w:tc>
          <w:tcPr>
            <w:tcW w:w="0" w:type="auto"/>
            <w:shd w:val="clear" w:color="auto" w:fill="E7E6E6" w:themeFill="background2"/>
          </w:tcPr>
          <w:p w14:paraId="72433833" w14:textId="77777777" w:rsidR="00DB038E" w:rsidRPr="00D449C5" w:rsidRDefault="00DB038E" w:rsidP="00194C4C">
            <w:pPr>
              <w:rPr>
                <w:rFonts w:cs="Arial"/>
                <w:highlight w:val="yellow"/>
              </w:rPr>
            </w:pPr>
          </w:p>
        </w:tc>
      </w:tr>
      <w:tr w:rsidR="00DB038E" w:rsidRPr="00C94944" w14:paraId="2B19A680" w14:textId="77777777" w:rsidTr="00194C4C">
        <w:tc>
          <w:tcPr>
            <w:tcW w:w="0" w:type="auto"/>
          </w:tcPr>
          <w:p w14:paraId="1D177209" w14:textId="6CD51C2A" w:rsidR="00DB038E" w:rsidRPr="00D449C5" w:rsidRDefault="00A443B9" w:rsidP="00194C4C">
            <w:pPr>
              <w:rPr>
                <w:rFonts w:cs="Arial"/>
              </w:rPr>
            </w:pPr>
            <w:r w:rsidRPr="00D449C5">
              <w:rPr>
                <w:rFonts w:cs="Arial"/>
              </w:rPr>
              <w:t>C</w:t>
            </w:r>
            <w:r w:rsidR="00DB038E" w:rsidRPr="00D449C5">
              <w:rPr>
                <w:rFonts w:cs="Arial"/>
              </w:rPr>
              <w:t>. Need for an insurer’s ORSA to encompass credit risk</w:t>
            </w:r>
          </w:p>
        </w:tc>
        <w:tc>
          <w:tcPr>
            <w:tcW w:w="0" w:type="auto"/>
          </w:tcPr>
          <w:p w14:paraId="277E8BF4" w14:textId="77777777" w:rsidR="00DB038E" w:rsidRPr="00D449C5" w:rsidRDefault="00DB038E" w:rsidP="00194C4C">
            <w:pPr>
              <w:rPr>
                <w:rFonts w:cs="Arial"/>
              </w:rPr>
            </w:pPr>
          </w:p>
        </w:tc>
        <w:tc>
          <w:tcPr>
            <w:tcW w:w="0" w:type="auto"/>
          </w:tcPr>
          <w:p w14:paraId="3CCBCA76" w14:textId="77777777" w:rsidR="00DB038E" w:rsidRPr="00D449C5" w:rsidRDefault="00DB038E" w:rsidP="00194C4C">
            <w:pPr>
              <w:rPr>
                <w:rFonts w:cs="Arial"/>
              </w:rPr>
            </w:pPr>
          </w:p>
        </w:tc>
        <w:tc>
          <w:tcPr>
            <w:tcW w:w="0" w:type="auto"/>
          </w:tcPr>
          <w:p w14:paraId="7122DAE5" w14:textId="77777777" w:rsidR="00DB038E" w:rsidRPr="00D449C5" w:rsidRDefault="00DB038E" w:rsidP="00194C4C">
            <w:pPr>
              <w:rPr>
                <w:rFonts w:cs="Arial"/>
              </w:rPr>
            </w:pPr>
          </w:p>
        </w:tc>
        <w:tc>
          <w:tcPr>
            <w:tcW w:w="0" w:type="auto"/>
          </w:tcPr>
          <w:p w14:paraId="61346EB6" w14:textId="77777777" w:rsidR="00DB038E" w:rsidRPr="00D449C5" w:rsidRDefault="00DB038E" w:rsidP="00194C4C">
            <w:pPr>
              <w:rPr>
                <w:rFonts w:cs="Arial"/>
              </w:rPr>
            </w:pPr>
          </w:p>
        </w:tc>
        <w:tc>
          <w:tcPr>
            <w:tcW w:w="0" w:type="auto"/>
            <w:shd w:val="clear" w:color="auto" w:fill="auto"/>
          </w:tcPr>
          <w:p w14:paraId="33882F22" w14:textId="77777777" w:rsidR="00DB038E" w:rsidRPr="00D449C5" w:rsidRDefault="00DB038E" w:rsidP="00194C4C">
            <w:pPr>
              <w:rPr>
                <w:rFonts w:cs="Arial"/>
                <w:highlight w:val="yellow"/>
              </w:rPr>
            </w:pPr>
          </w:p>
        </w:tc>
        <w:tc>
          <w:tcPr>
            <w:tcW w:w="0" w:type="auto"/>
            <w:shd w:val="clear" w:color="auto" w:fill="E7E6E6" w:themeFill="background2"/>
          </w:tcPr>
          <w:p w14:paraId="0A84FE3A" w14:textId="77777777" w:rsidR="00DB038E" w:rsidRPr="00D449C5" w:rsidRDefault="00DB038E" w:rsidP="00194C4C">
            <w:pPr>
              <w:rPr>
                <w:rFonts w:cs="Arial"/>
                <w:highlight w:val="yellow"/>
              </w:rPr>
            </w:pPr>
          </w:p>
        </w:tc>
      </w:tr>
      <w:tr w:rsidR="00DB038E" w:rsidRPr="00C94944" w14:paraId="4C28AD8A" w14:textId="77777777" w:rsidTr="00194C4C">
        <w:tc>
          <w:tcPr>
            <w:tcW w:w="0" w:type="auto"/>
          </w:tcPr>
          <w:p w14:paraId="12155585" w14:textId="79E02B71" w:rsidR="00DB038E" w:rsidRPr="00D449C5" w:rsidRDefault="00A443B9" w:rsidP="00194C4C">
            <w:pPr>
              <w:rPr>
                <w:rFonts w:cs="Arial"/>
              </w:rPr>
            </w:pPr>
            <w:r w:rsidRPr="00D449C5">
              <w:rPr>
                <w:rFonts w:cs="Arial"/>
              </w:rPr>
              <w:t>D</w:t>
            </w:r>
            <w:r w:rsidR="00DB038E" w:rsidRPr="00D449C5">
              <w:rPr>
                <w:rFonts w:cs="Arial"/>
              </w:rPr>
              <w:t>. Need for an insurer’s ORSA to encompass market risk</w:t>
            </w:r>
          </w:p>
        </w:tc>
        <w:tc>
          <w:tcPr>
            <w:tcW w:w="0" w:type="auto"/>
          </w:tcPr>
          <w:p w14:paraId="577E7AB3" w14:textId="77777777" w:rsidR="00DB038E" w:rsidRPr="00D449C5" w:rsidRDefault="00DB038E" w:rsidP="00194C4C">
            <w:pPr>
              <w:rPr>
                <w:rFonts w:cs="Arial"/>
              </w:rPr>
            </w:pPr>
          </w:p>
        </w:tc>
        <w:tc>
          <w:tcPr>
            <w:tcW w:w="0" w:type="auto"/>
          </w:tcPr>
          <w:p w14:paraId="2A360563" w14:textId="77777777" w:rsidR="00DB038E" w:rsidRPr="00D449C5" w:rsidRDefault="00DB038E" w:rsidP="00194C4C">
            <w:pPr>
              <w:rPr>
                <w:rFonts w:cs="Arial"/>
              </w:rPr>
            </w:pPr>
          </w:p>
        </w:tc>
        <w:tc>
          <w:tcPr>
            <w:tcW w:w="0" w:type="auto"/>
          </w:tcPr>
          <w:p w14:paraId="75797111" w14:textId="77777777" w:rsidR="00DB038E" w:rsidRPr="00D449C5" w:rsidRDefault="00DB038E" w:rsidP="00194C4C">
            <w:pPr>
              <w:rPr>
                <w:rFonts w:cs="Arial"/>
              </w:rPr>
            </w:pPr>
          </w:p>
        </w:tc>
        <w:tc>
          <w:tcPr>
            <w:tcW w:w="0" w:type="auto"/>
          </w:tcPr>
          <w:p w14:paraId="4EF38BAA" w14:textId="77777777" w:rsidR="00DB038E" w:rsidRPr="00D449C5" w:rsidRDefault="00DB038E" w:rsidP="00194C4C">
            <w:pPr>
              <w:rPr>
                <w:rFonts w:cs="Arial"/>
              </w:rPr>
            </w:pPr>
          </w:p>
        </w:tc>
        <w:tc>
          <w:tcPr>
            <w:tcW w:w="0" w:type="auto"/>
            <w:shd w:val="clear" w:color="auto" w:fill="auto"/>
          </w:tcPr>
          <w:p w14:paraId="7041E793" w14:textId="77777777" w:rsidR="00DB038E" w:rsidRPr="00D449C5" w:rsidRDefault="00DB038E" w:rsidP="00194C4C">
            <w:pPr>
              <w:rPr>
                <w:rFonts w:cs="Arial"/>
                <w:highlight w:val="yellow"/>
              </w:rPr>
            </w:pPr>
          </w:p>
        </w:tc>
        <w:tc>
          <w:tcPr>
            <w:tcW w:w="0" w:type="auto"/>
            <w:shd w:val="clear" w:color="auto" w:fill="E7E6E6" w:themeFill="background2"/>
          </w:tcPr>
          <w:p w14:paraId="2B5DE50B" w14:textId="77777777" w:rsidR="00DB038E" w:rsidRPr="00D449C5" w:rsidRDefault="00DB038E" w:rsidP="00194C4C">
            <w:pPr>
              <w:rPr>
                <w:rFonts w:cs="Arial"/>
                <w:highlight w:val="yellow"/>
              </w:rPr>
            </w:pPr>
          </w:p>
        </w:tc>
      </w:tr>
      <w:tr w:rsidR="00DB038E" w:rsidRPr="00C94944" w14:paraId="5D450BE8" w14:textId="77777777" w:rsidTr="00194C4C">
        <w:tc>
          <w:tcPr>
            <w:tcW w:w="0" w:type="auto"/>
          </w:tcPr>
          <w:p w14:paraId="4F96591B" w14:textId="2D59381E" w:rsidR="00DB038E" w:rsidRPr="00D449C5" w:rsidRDefault="00A443B9" w:rsidP="00194C4C">
            <w:pPr>
              <w:rPr>
                <w:rFonts w:cs="Arial"/>
              </w:rPr>
            </w:pPr>
            <w:r w:rsidRPr="00D449C5">
              <w:rPr>
                <w:rFonts w:cs="Arial"/>
              </w:rPr>
              <w:t>E</w:t>
            </w:r>
            <w:r w:rsidR="00DB038E" w:rsidRPr="00D449C5">
              <w:rPr>
                <w:rFonts w:cs="Arial"/>
              </w:rPr>
              <w:t>. Need for an insurer’s ORSA to encompass operational risk</w:t>
            </w:r>
          </w:p>
        </w:tc>
        <w:tc>
          <w:tcPr>
            <w:tcW w:w="0" w:type="auto"/>
          </w:tcPr>
          <w:p w14:paraId="55E52FB5" w14:textId="77777777" w:rsidR="00DB038E" w:rsidRPr="00D449C5" w:rsidRDefault="00DB038E" w:rsidP="00194C4C">
            <w:pPr>
              <w:rPr>
                <w:rFonts w:cs="Arial"/>
              </w:rPr>
            </w:pPr>
          </w:p>
        </w:tc>
        <w:tc>
          <w:tcPr>
            <w:tcW w:w="0" w:type="auto"/>
          </w:tcPr>
          <w:p w14:paraId="546416DB" w14:textId="77777777" w:rsidR="00DB038E" w:rsidRPr="00D449C5" w:rsidRDefault="00DB038E" w:rsidP="00194C4C">
            <w:pPr>
              <w:rPr>
                <w:rFonts w:cs="Arial"/>
              </w:rPr>
            </w:pPr>
          </w:p>
        </w:tc>
        <w:tc>
          <w:tcPr>
            <w:tcW w:w="0" w:type="auto"/>
          </w:tcPr>
          <w:p w14:paraId="1ECDC32D" w14:textId="77777777" w:rsidR="00DB038E" w:rsidRPr="00D449C5" w:rsidRDefault="00DB038E" w:rsidP="00194C4C">
            <w:pPr>
              <w:rPr>
                <w:rFonts w:cs="Arial"/>
              </w:rPr>
            </w:pPr>
          </w:p>
        </w:tc>
        <w:tc>
          <w:tcPr>
            <w:tcW w:w="0" w:type="auto"/>
          </w:tcPr>
          <w:p w14:paraId="56C5533D" w14:textId="77777777" w:rsidR="00DB038E" w:rsidRPr="00D449C5" w:rsidRDefault="00DB038E" w:rsidP="00194C4C">
            <w:pPr>
              <w:rPr>
                <w:rFonts w:cs="Arial"/>
              </w:rPr>
            </w:pPr>
          </w:p>
        </w:tc>
        <w:tc>
          <w:tcPr>
            <w:tcW w:w="0" w:type="auto"/>
            <w:shd w:val="clear" w:color="auto" w:fill="auto"/>
          </w:tcPr>
          <w:p w14:paraId="6B172658" w14:textId="77777777" w:rsidR="00DB038E" w:rsidRPr="00D449C5" w:rsidRDefault="00DB038E" w:rsidP="00194C4C">
            <w:pPr>
              <w:rPr>
                <w:rFonts w:cs="Arial"/>
                <w:highlight w:val="yellow"/>
              </w:rPr>
            </w:pPr>
          </w:p>
        </w:tc>
        <w:tc>
          <w:tcPr>
            <w:tcW w:w="0" w:type="auto"/>
            <w:shd w:val="clear" w:color="auto" w:fill="E7E6E6" w:themeFill="background2"/>
          </w:tcPr>
          <w:p w14:paraId="72270057" w14:textId="77777777" w:rsidR="00DB038E" w:rsidRPr="00D449C5" w:rsidRDefault="00DB038E" w:rsidP="00194C4C">
            <w:pPr>
              <w:rPr>
                <w:rFonts w:cs="Arial"/>
                <w:highlight w:val="yellow"/>
              </w:rPr>
            </w:pPr>
          </w:p>
        </w:tc>
      </w:tr>
      <w:tr w:rsidR="00DB038E" w:rsidRPr="00C94944" w14:paraId="4C8D3E3D" w14:textId="77777777" w:rsidTr="00194C4C">
        <w:tc>
          <w:tcPr>
            <w:tcW w:w="0" w:type="auto"/>
          </w:tcPr>
          <w:p w14:paraId="3CE69853" w14:textId="40D1E389" w:rsidR="00DB038E" w:rsidRPr="00D449C5" w:rsidRDefault="00A443B9" w:rsidP="00194C4C">
            <w:pPr>
              <w:rPr>
                <w:rFonts w:cs="Arial"/>
              </w:rPr>
            </w:pPr>
            <w:r w:rsidRPr="00D449C5">
              <w:rPr>
                <w:rFonts w:cs="Arial"/>
              </w:rPr>
              <w:t>F</w:t>
            </w:r>
            <w:r w:rsidR="00DB038E" w:rsidRPr="00D449C5">
              <w:rPr>
                <w:rFonts w:cs="Arial"/>
              </w:rPr>
              <w:t>. Need for an insurer’s ORSA to encompass liquidity risk</w:t>
            </w:r>
          </w:p>
        </w:tc>
        <w:tc>
          <w:tcPr>
            <w:tcW w:w="0" w:type="auto"/>
          </w:tcPr>
          <w:p w14:paraId="756E8835" w14:textId="77777777" w:rsidR="00DB038E" w:rsidRPr="00D449C5" w:rsidRDefault="00DB038E" w:rsidP="00194C4C">
            <w:pPr>
              <w:rPr>
                <w:rFonts w:cs="Arial"/>
              </w:rPr>
            </w:pPr>
          </w:p>
        </w:tc>
        <w:tc>
          <w:tcPr>
            <w:tcW w:w="0" w:type="auto"/>
          </w:tcPr>
          <w:p w14:paraId="2C6C5436" w14:textId="77777777" w:rsidR="00DB038E" w:rsidRPr="00D449C5" w:rsidRDefault="00DB038E" w:rsidP="00194C4C">
            <w:pPr>
              <w:rPr>
                <w:rFonts w:cs="Arial"/>
              </w:rPr>
            </w:pPr>
          </w:p>
        </w:tc>
        <w:tc>
          <w:tcPr>
            <w:tcW w:w="0" w:type="auto"/>
          </w:tcPr>
          <w:p w14:paraId="52E7784D" w14:textId="77777777" w:rsidR="00DB038E" w:rsidRPr="00D449C5" w:rsidRDefault="00DB038E" w:rsidP="00194C4C">
            <w:pPr>
              <w:rPr>
                <w:rFonts w:cs="Arial"/>
              </w:rPr>
            </w:pPr>
          </w:p>
        </w:tc>
        <w:tc>
          <w:tcPr>
            <w:tcW w:w="0" w:type="auto"/>
          </w:tcPr>
          <w:p w14:paraId="14FF1644" w14:textId="77777777" w:rsidR="00DB038E" w:rsidRPr="00D449C5" w:rsidRDefault="00DB038E" w:rsidP="00194C4C">
            <w:pPr>
              <w:rPr>
                <w:rFonts w:cs="Arial"/>
              </w:rPr>
            </w:pPr>
          </w:p>
        </w:tc>
        <w:tc>
          <w:tcPr>
            <w:tcW w:w="0" w:type="auto"/>
            <w:shd w:val="clear" w:color="auto" w:fill="auto"/>
          </w:tcPr>
          <w:p w14:paraId="1905DE96" w14:textId="77777777" w:rsidR="00DB038E" w:rsidRPr="00D449C5" w:rsidRDefault="00DB038E" w:rsidP="00194C4C">
            <w:pPr>
              <w:rPr>
                <w:rFonts w:cs="Arial"/>
                <w:highlight w:val="yellow"/>
              </w:rPr>
            </w:pPr>
          </w:p>
        </w:tc>
        <w:tc>
          <w:tcPr>
            <w:tcW w:w="0" w:type="auto"/>
            <w:shd w:val="clear" w:color="auto" w:fill="E7E6E6" w:themeFill="background2"/>
          </w:tcPr>
          <w:p w14:paraId="1138D698" w14:textId="77777777" w:rsidR="00DB038E" w:rsidRPr="00D449C5" w:rsidRDefault="00DB038E" w:rsidP="00194C4C">
            <w:pPr>
              <w:rPr>
                <w:rFonts w:cs="Arial"/>
                <w:highlight w:val="yellow"/>
              </w:rPr>
            </w:pPr>
          </w:p>
        </w:tc>
      </w:tr>
      <w:tr w:rsidR="00DB038E" w:rsidRPr="00C94944" w14:paraId="096E096A" w14:textId="77777777" w:rsidTr="00194C4C">
        <w:tc>
          <w:tcPr>
            <w:tcW w:w="0" w:type="auto"/>
          </w:tcPr>
          <w:p w14:paraId="61998CC4" w14:textId="222EFD49" w:rsidR="00DB038E" w:rsidRPr="00D449C5" w:rsidRDefault="00A443B9" w:rsidP="00194C4C">
            <w:pPr>
              <w:rPr>
                <w:rFonts w:cs="Arial"/>
              </w:rPr>
            </w:pPr>
            <w:r w:rsidRPr="00D449C5">
              <w:rPr>
                <w:rFonts w:cs="Arial"/>
              </w:rPr>
              <w:t>G</w:t>
            </w:r>
            <w:r w:rsidR="00DB038E" w:rsidRPr="00D449C5">
              <w:rPr>
                <w:rFonts w:cs="Arial"/>
              </w:rPr>
              <w:t>. Need for an insurer’s ORSA to encompass additional risks arising due to membership of a group</w:t>
            </w:r>
          </w:p>
        </w:tc>
        <w:tc>
          <w:tcPr>
            <w:tcW w:w="0" w:type="auto"/>
          </w:tcPr>
          <w:p w14:paraId="5ABA168A" w14:textId="77777777" w:rsidR="00DB038E" w:rsidRPr="00D449C5" w:rsidRDefault="00DB038E" w:rsidP="00194C4C">
            <w:pPr>
              <w:rPr>
                <w:rFonts w:cs="Arial"/>
              </w:rPr>
            </w:pPr>
          </w:p>
        </w:tc>
        <w:tc>
          <w:tcPr>
            <w:tcW w:w="0" w:type="auto"/>
          </w:tcPr>
          <w:p w14:paraId="2FFF9615" w14:textId="77777777" w:rsidR="00DB038E" w:rsidRPr="00D449C5" w:rsidRDefault="00DB038E" w:rsidP="00194C4C">
            <w:pPr>
              <w:rPr>
                <w:rFonts w:cs="Arial"/>
              </w:rPr>
            </w:pPr>
          </w:p>
        </w:tc>
        <w:tc>
          <w:tcPr>
            <w:tcW w:w="0" w:type="auto"/>
          </w:tcPr>
          <w:p w14:paraId="7B2D7752" w14:textId="77777777" w:rsidR="00DB038E" w:rsidRPr="00D449C5" w:rsidRDefault="00DB038E" w:rsidP="00194C4C">
            <w:pPr>
              <w:rPr>
                <w:rFonts w:cs="Arial"/>
              </w:rPr>
            </w:pPr>
          </w:p>
        </w:tc>
        <w:tc>
          <w:tcPr>
            <w:tcW w:w="0" w:type="auto"/>
          </w:tcPr>
          <w:p w14:paraId="1A4780DF" w14:textId="77777777" w:rsidR="00DB038E" w:rsidRPr="00D449C5" w:rsidRDefault="00DB038E" w:rsidP="00194C4C">
            <w:pPr>
              <w:rPr>
                <w:rFonts w:cs="Arial"/>
              </w:rPr>
            </w:pPr>
          </w:p>
        </w:tc>
        <w:tc>
          <w:tcPr>
            <w:tcW w:w="0" w:type="auto"/>
          </w:tcPr>
          <w:p w14:paraId="4427BD0F" w14:textId="77777777" w:rsidR="00DB038E" w:rsidRPr="00D449C5" w:rsidRDefault="00DB038E" w:rsidP="00194C4C">
            <w:pPr>
              <w:rPr>
                <w:rFonts w:cs="Arial"/>
              </w:rPr>
            </w:pPr>
          </w:p>
        </w:tc>
        <w:tc>
          <w:tcPr>
            <w:tcW w:w="0" w:type="auto"/>
          </w:tcPr>
          <w:p w14:paraId="438CBE51" w14:textId="77777777" w:rsidR="00DB038E" w:rsidRPr="00D449C5" w:rsidRDefault="00DB038E" w:rsidP="00194C4C">
            <w:pPr>
              <w:rPr>
                <w:rFonts w:cs="Arial"/>
              </w:rPr>
            </w:pPr>
          </w:p>
        </w:tc>
      </w:tr>
    </w:tbl>
    <w:p w14:paraId="5D6BCEC5" w14:textId="77777777" w:rsidR="00DB038E" w:rsidRPr="00D449C5" w:rsidRDefault="00DB038E" w:rsidP="00DB038E">
      <w:pPr>
        <w:rPr>
          <w:rFonts w:cs="Arial"/>
          <w:lang w:val="en-US"/>
        </w:rPr>
      </w:pPr>
    </w:p>
    <w:p w14:paraId="0BE83C4D" w14:textId="77777777" w:rsidR="00DB038E" w:rsidRPr="00D449C5" w:rsidRDefault="00DB038E" w:rsidP="00DB038E">
      <w:pPr>
        <w:numPr>
          <w:ilvl w:val="0"/>
          <w:numId w:val="1"/>
        </w:numPr>
        <w:spacing w:after="200" w:line="276" w:lineRule="auto"/>
        <w:contextualSpacing/>
        <w:rPr>
          <w:rFonts w:cs="Arial"/>
          <w:lang w:val="en-US"/>
        </w:rPr>
      </w:pPr>
      <w:r w:rsidRPr="00D449C5">
        <w:rPr>
          <w:rFonts w:cs="Arial"/>
          <w:lang w:val="en-US"/>
        </w:rPr>
        <w:t>To what extent do the requirements in YOUR JURISDICTION address the need for an insurer’s ORSA to identify the relationship between risk management and the level and quality of financial resources needed and available?</w:t>
      </w:r>
    </w:p>
    <w:p w14:paraId="675E1C8E" w14:textId="77777777" w:rsidR="00DB038E" w:rsidRPr="00D449C5" w:rsidRDefault="00DB038E" w:rsidP="00DB038E">
      <w:pPr>
        <w:numPr>
          <w:ilvl w:val="1"/>
          <w:numId w:val="1"/>
        </w:numPr>
        <w:spacing w:after="200" w:line="276" w:lineRule="auto"/>
        <w:contextualSpacing/>
        <w:rPr>
          <w:rFonts w:cs="Arial"/>
        </w:rPr>
      </w:pPr>
      <w:r w:rsidRPr="00D449C5">
        <w:rPr>
          <w:rFonts w:cs="Arial"/>
        </w:rPr>
        <w:t>Fully and explicitly addressed.</w:t>
      </w:r>
    </w:p>
    <w:p w14:paraId="207A5179" w14:textId="77777777" w:rsidR="00DB038E" w:rsidRPr="00D449C5" w:rsidRDefault="00DB038E" w:rsidP="00DB038E">
      <w:pPr>
        <w:numPr>
          <w:ilvl w:val="1"/>
          <w:numId w:val="1"/>
        </w:numPr>
        <w:spacing w:after="200" w:line="276" w:lineRule="auto"/>
        <w:contextualSpacing/>
        <w:rPr>
          <w:rFonts w:cs="Arial"/>
        </w:rPr>
      </w:pPr>
      <w:r w:rsidRPr="00D449C5">
        <w:rPr>
          <w:rFonts w:cs="Arial"/>
        </w:rPr>
        <w:t>Addressed in general terms.</w:t>
      </w:r>
    </w:p>
    <w:p w14:paraId="0F94594A" w14:textId="77777777" w:rsidR="00DB038E" w:rsidRPr="00D449C5" w:rsidRDefault="00DB038E" w:rsidP="00DB038E">
      <w:pPr>
        <w:numPr>
          <w:ilvl w:val="1"/>
          <w:numId w:val="1"/>
        </w:numPr>
        <w:spacing w:after="200" w:line="276" w:lineRule="auto"/>
        <w:contextualSpacing/>
        <w:rPr>
          <w:rFonts w:cs="Arial"/>
        </w:rPr>
      </w:pPr>
      <w:r w:rsidRPr="00D449C5">
        <w:rPr>
          <w:rFonts w:cs="Arial"/>
        </w:rPr>
        <w:t>Partly addressed.</w:t>
      </w:r>
    </w:p>
    <w:p w14:paraId="4932268D" w14:textId="77777777" w:rsidR="00DB038E" w:rsidRPr="00D449C5" w:rsidRDefault="00DB038E" w:rsidP="00DB038E">
      <w:pPr>
        <w:numPr>
          <w:ilvl w:val="1"/>
          <w:numId w:val="1"/>
        </w:numPr>
        <w:spacing w:after="200" w:line="276" w:lineRule="auto"/>
        <w:contextualSpacing/>
        <w:rPr>
          <w:rFonts w:cs="Arial"/>
        </w:rPr>
      </w:pPr>
      <w:r w:rsidRPr="00D449C5">
        <w:rPr>
          <w:rFonts w:cs="Arial"/>
        </w:rPr>
        <w:t>Not addressed.</w:t>
      </w:r>
    </w:p>
    <w:p w14:paraId="23FDD1AE" w14:textId="060BA509" w:rsidR="00DB038E" w:rsidRPr="00D449C5" w:rsidRDefault="00DB038E" w:rsidP="00DB038E">
      <w:pPr>
        <w:numPr>
          <w:ilvl w:val="1"/>
          <w:numId w:val="1"/>
        </w:numPr>
        <w:spacing w:after="200" w:line="276" w:lineRule="auto"/>
        <w:contextualSpacing/>
        <w:rPr>
          <w:rFonts w:cs="Arial"/>
          <w:lang w:val="en-US"/>
        </w:rPr>
      </w:pPr>
      <w:r w:rsidRPr="00D449C5">
        <w:rPr>
          <w:rFonts w:cs="Arial"/>
          <w:lang w:val="en-US"/>
        </w:rPr>
        <w:t>This question is not applicable, because insurers in YOUR JURISDICTION are not required to perform ORSAs.</w:t>
      </w:r>
    </w:p>
    <w:p w14:paraId="07C6F50F" w14:textId="77777777" w:rsidR="00BB412E" w:rsidRPr="00D449C5" w:rsidRDefault="00BB412E" w:rsidP="00BB412E">
      <w:pPr>
        <w:spacing w:after="200" w:line="276" w:lineRule="auto"/>
        <w:ind w:left="720"/>
        <w:contextualSpacing/>
        <w:rPr>
          <w:rFonts w:cs="Arial"/>
          <w:lang w:val="en-US"/>
        </w:rPr>
      </w:pPr>
    </w:p>
    <w:p w14:paraId="71C4C1A8" w14:textId="600940D2" w:rsidR="00D24F43" w:rsidRPr="00D449C5" w:rsidRDefault="00D24F43" w:rsidP="00D24F43">
      <w:pPr>
        <w:pStyle w:val="Default"/>
        <w:rPr>
          <w:sz w:val="22"/>
          <w:szCs w:val="22"/>
          <w:lang w:val="en-US"/>
        </w:rPr>
      </w:pPr>
      <w:r w:rsidRPr="00D449C5">
        <w:rPr>
          <w:b/>
          <w:bCs/>
          <w:sz w:val="22"/>
          <w:szCs w:val="22"/>
          <w:lang w:val="en-US"/>
        </w:rPr>
        <w:t>16.14</w:t>
      </w:r>
      <w:r w:rsidRPr="00D449C5">
        <w:rPr>
          <w:b/>
          <w:bCs/>
          <w:sz w:val="22"/>
          <w:szCs w:val="22"/>
          <w:lang w:val="en-US"/>
        </w:rPr>
        <w:tab/>
        <w:t xml:space="preserve">The supervisor requires the insurer to: </w:t>
      </w:r>
    </w:p>
    <w:p w14:paraId="24464B36" w14:textId="77777777" w:rsidR="00D24F43" w:rsidRPr="00D449C5" w:rsidRDefault="00D24F43" w:rsidP="0010213D">
      <w:pPr>
        <w:pStyle w:val="Default"/>
        <w:spacing w:after="48"/>
        <w:ind w:left="851" w:hanging="142"/>
        <w:rPr>
          <w:sz w:val="22"/>
          <w:szCs w:val="22"/>
          <w:lang w:val="en-US"/>
        </w:rPr>
      </w:pPr>
      <w:r w:rsidRPr="00D449C5">
        <w:rPr>
          <w:sz w:val="22"/>
          <w:szCs w:val="22"/>
          <w:lang w:val="en-US"/>
        </w:rPr>
        <w:t xml:space="preserve">• </w:t>
      </w:r>
      <w:r w:rsidRPr="00D449C5">
        <w:rPr>
          <w:b/>
          <w:bCs/>
          <w:sz w:val="22"/>
          <w:szCs w:val="22"/>
          <w:lang w:val="en-US"/>
        </w:rPr>
        <w:t xml:space="preserve">determine, as part of its ORSA, the overall financial resources it needs to manage its business given its own risk tolerance and business plans, and to demonstrate that supervisory requirements are met; </w:t>
      </w:r>
    </w:p>
    <w:p w14:paraId="37C00FCA" w14:textId="77777777" w:rsidR="00D24F43" w:rsidRPr="00D449C5" w:rsidRDefault="00D24F43" w:rsidP="0010213D">
      <w:pPr>
        <w:pStyle w:val="Default"/>
        <w:spacing w:after="48"/>
        <w:ind w:left="851" w:hanging="142"/>
        <w:rPr>
          <w:sz w:val="22"/>
          <w:szCs w:val="22"/>
          <w:lang w:val="en-US"/>
        </w:rPr>
      </w:pPr>
      <w:r w:rsidRPr="00D449C5">
        <w:rPr>
          <w:sz w:val="22"/>
          <w:szCs w:val="22"/>
          <w:lang w:val="en-US"/>
        </w:rPr>
        <w:t xml:space="preserve">• </w:t>
      </w:r>
      <w:r w:rsidRPr="00D449C5">
        <w:rPr>
          <w:b/>
          <w:bCs/>
          <w:sz w:val="22"/>
          <w:szCs w:val="22"/>
          <w:lang w:val="en-US"/>
        </w:rPr>
        <w:t xml:space="preserve">base its risk management actions on consideration of its economic capital, regulatory capital requirements and financial resources, including its ORSA; and </w:t>
      </w:r>
    </w:p>
    <w:p w14:paraId="5E2A828F" w14:textId="77777777" w:rsidR="00D24F43" w:rsidRPr="00D449C5" w:rsidRDefault="00D24F43" w:rsidP="0010213D">
      <w:pPr>
        <w:pStyle w:val="Default"/>
        <w:ind w:left="851" w:hanging="142"/>
        <w:rPr>
          <w:sz w:val="22"/>
          <w:szCs w:val="22"/>
          <w:lang w:val="en-US"/>
        </w:rPr>
      </w:pPr>
      <w:r w:rsidRPr="00D449C5">
        <w:rPr>
          <w:sz w:val="22"/>
          <w:szCs w:val="22"/>
          <w:lang w:val="en-US"/>
        </w:rPr>
        <w:t xml:space="preserve">• </w:t>
      </w:r>
      <w:r w:rsidRPr="00D449C5">
        <w:rPr>
          <w:b/>
          <w:bCs/>
          <w:sz w:val="22"/>
          <w:szCs w:val="22"/>
          <w:lang w:val="en-US"/>
        </w:rPr>
        <w:t xml:space="preserve">assess the quality and adequacy of its capital resources to meet regulatory capital requirements and any additional capital needs. </w:t>
      </w:r>
    </w:p>
    <w:p w14:paraId="342BD0D0" w14:textId="7A414539" w:rsidR="00DB038E" w:rsidRPr="00D449C5" w:rsidRDefault="00DB038E">
      <w:pPr>
        <w:spacing w:after="160" w:line="259" w:lineRule="auto"/>
        <w:rPr>
          <w:rFonts w:cs="Arial"/>
          <w:lang w:val="en-US"/>
        </w:rPr>
      </w:pPr>
    </w:p>
    <w:p w14:paraId="5219CBDD" w14:textId="2DE74CA6" w:rsidR="00DB038E" w:rsidRPr="00D449C5" w:rsidRDefault="00DB038E" w:rsidP="00DB038E">
      <w:pPr>
        <w:numPr>
          <w:ilvl w:val="0"/>
          <w:numId w:val="1"/>
        </w:numPr>
        <w:spacing w:after="200" w:line="276" w:lineRule="auto"/>
        <w:contextualSpacing/>
        <w:rPr>
          <w:rFonts w:cs="Arial"/>
          <w:lang w:val="en-US"/>
        </w:rPr>
      </w:pPr>
      <w:r w:rsidRPr="00D449C5">
        <w:rPr>
          <w:rFonts w:cs="Arial"/>
          <w:lang w:val="en-US"/>
        </w:rPr>
        <w:t>To what extent do the requirements in YOUR JURISDICTION address the need for an insurer to make use of its ORSA in its management of capital?</w:t>
      </w:r>
    </w:p>
    <w:p w14:paraId="1D744177" w14:textId="77777777" w:rsidR="00DB038E" w:rsidRPr="00D449C5" w:rsidRDefault="00DB038E" w:rsidP="00DB038E">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1928"/>
        <w:gridCol w:w="1303"/>
        <w:gridCol w:w="1321"/>
        <w:gridCol w:w="1268"/>
        <w:gridCol w:w="1262"/>
        <w:gridCol w:w="1978"/>
      </w:tblGrid>
      <w:tr w:rsidR="00DB038E" w:rsidRPr="00C94944" w14:paraId="0BD7DC50" w14:textId="77777777" w:rsidTr="00194C4C">
        <w:tc>
          <w:tcPr>
            <w:tcW w:w="0" w:type="auto"/>
          </w:tcPr>
          <w:p w14:paraId="42AEB03B" w14:textId="77777777" w:rsidR="00DB038E" w:rsidRPr="00D449C5" w:rsidRDefault="00DB038E" w:rsidP="00194C4C">
            <w:pPr>
              <w:rPr>
                <w:rFonts w:cs="Arial"/>
              </w:rPr>
            </w:pPr>
          </w:p>
        </w:tc>
        <w:tc>
          <w:tcPr>
            <w:tcW w:w="0" w:type="auto"/>
          </w:tcPr>
          <w:p w14:paraId="42ABA432" w14:textId="77777777" w:rsidR="00DB038E" w:rsidRPr="00D449C5" w:rsidRDefault="00DB038E" w:rsidP="00194C4C">
            <w:pPr>
              <w:rPr>
                <w:rFonts w:cs="Arial"/>
              </w:rPr>
            </w:pPr>
            <w:r w:rsidRPr="00D449C5">
              <w:rPr>
                <w:rFonts w:cs="Arial"/>
              </w:rPr>
              <w:t>1. Fully and explicitly addressed</w:t>
            </w:r>
          </w:p>
        </w:tc>
        <w:tc>
          <w:tcPr>
            <w:tcW w:w="0" w:type="auto"/>
          </w:tcPr>
          <w:p w14:paraId="4DC6E70F" w14:textId="77777777" w:rsidR="00DB038E" w:rsidRPr="00D449C5" w:rsidRDefault="00DB038E" w:rsidP="00194C4C">
            <w:pPr>
              <w:rPr>
                <w:rFonts w:cs="Arial"/>
              </w:rPr>
            </w:pPr>
            <w:r w:rsidRPr="00D449C5">
              <w:rPr>
                <w:rFonts w:cs="Arial"/>
              </w:rPr>
              <w:t>2. Addressed in general terms</w:t>
            </w:r>
          </w:p>
        </w:tc>
        <w:tc>
          <w:tcPr>
            <w:tcW w:w="0" w:type="auto"/>
          </w:tcPr>
          <w:p w14:paraId="629AFC92" w14:textId="77777777" w:rsidR="00DB038E" w:rsidRPr="00D449C5" w:rsidRDefault="00DB038E" w:rsidP="00194C4C">
            <w:pPr>
              <w:rPr>
                <w:rFonts w:cs="Arial"/>
              </w:rPr>
            </w:pPr>
            <w:r w:rsidRPr="00D449C5">
              <w:rPr>
                <w:rFonts w:cs="Arial"/>
              </w:rPr>
              <w:t>3. Partly addressed</w:t>
            </w:r>
          </w:p>
        </w:tc>
        <w:tc>
          <w:tcPr>
            <w:tcW w:w="0" w:type="auto"/>
          </w:tcPr>
          <w:p w14:paraId="6ED849DF" w14:textId="77777777" w:rsidR="00DB038E" w:rsidRPr="00D449C5" w:rsidRDefault="00DB038E" w:rsidP="00194C4C">
            <w:pPr>
              <w:rPr>
                <w:rFonts w:cs="Arial"/>
              </w:rPr>
            </w:pPr>
            <w:r w:rsidRPr="00D449C5">
              <w:rPr>
                <w:rFonts w:cs="Arial"/>
              </w:rPr>
              <w:t>4. Not addressed</w:t>
            </w:r>
          </w:p>
        </w:tc>
        <w:tc>
          <w:tcPr>
            <w:tcW w:w="0" w:type="auto"/>
            <w:tcBorders>
              <w:bottom w:val="single" w:sz="4" w:space="0" w:color="auto"/>
            </w:tcBorders>
          </w:tcPr>
          <w:p w14:paraId="7A96F23C" w14:textId="77777777" w:rsidR="00DB038E" w:rsidRPr="00D449C5" w:rsidRDefault="00DB038E" w:rsidP="00194C4C">
            <w:pPr>
              <w:rPr>
                <w:rFonts w:cs="Arial"/>
              </w:rPr>
            </w:pPr>
            <w:r w:rsidRPr="00D449C5">
              <w:rPr>
                <w:rFonts w:cs="Arial"/>
              </w:rPr>
              <w:t>5. Not applicable, because insurers in YOUR JURISDICTION are not required to perform ORSAs</w:t>
            </w:r>
          </w:p>
        </w:tc>
      </w:tr>
      <w:tr w:rsidR="00DB038E" w:rsidRPr="00C94944" w14:paraId="4153947F" w14:textId="77777777" w:rsidTr="00194C4C">
        <w:tc>
          <w:tcPr>
            <w:tcW w:w="0" w:type="auto"/>
          </w:tcPr>
          <w:p w14:paraId="732BADEB" w14:textId="4A81647B" w:rsidR="00DB038E" w:rsidRPr="00D449C5" w:rsidRDefault="004E2BF4" w:rsidP="00194C4C">
            <w:pPr>
              <w:rPr>
                <w:rFonts w:cs="Arial"/>
              </w:rPr>
            </w:pPr>
            <w:r w:rsidRPr="00D449C5">
              <w:rPr>
                <w:rFonts w:cs="Arial"/>
              </w:rPr>
              <w:t>A</w:t>
            </w:r>
            <w:r w:rsidR="00DB038E" w:rsidRPr="00D449C5">
              <w:rPr>
                <w:rFonts w:cs="Arial"/>
              </w:rPr>
              <w:t>. Need to determine, as part of its ORSA, the overall financial resources it needs to manage its business given its own risk tolerance and business plans</w:t>
            </w:r>
          </w:p>
        </w:tc>
        <w:tc>
          <w:tcPr>
            <w:tcW w:w="0" w:type="auto"/>
          </w:tcPr>
          <w:p w14:paraId="6DBC0DCC" w14:textId="77777777" w:rsidR="00DB038E" w:rsidRPr="00D449C5" w:rsidRDefault="00DB038E" w:rsidP="00194C4C">
            <w:pPr>
              <w:rPr>
                <w:rFonts w:cs="Arial"/>
              </w:rPr>
            </w:pPr>
          </w:p>
        </w:tc>
        <w:tc>
          <w:tcPr>
            <w:tcW w:w="0" w:type="auto"/>
          </w:tcPr>
          <w:p w14:paraId="626A4E02" w14:textId="77777777" w:rsidR="00DB038E" w:rsidRPr="00D449C5" w:rsidRDefault="00DB038E" w:rsidP="00194C4C">
            <w:pPr>
              <w:rPr>
                <w:rFonts w:cs="Arial"/>
              </w:rPr>
            </w:pPr>
          </w:p>
        </w:tc>
        <w:tc>
          <w:tcPr>
            <w:tcW w:w="0" w:type="auto"/>
          </w:tcPr>
          <w:p w14:paraId="233F8928" w14:textId="77777777" w:rsidR="00DB038E" w:rsidRPr="00D449C5" w:rsidRDefault="00DB038E" w:rsidP="00194C4C">
            <w:pPr>
              <w:rPr>
                <w:rFonts w:cs="Arial"/>
              </w:rPr>
            </w:pPr>
          </w:p>
        </w:tc>
        <w:tc>
          <w:tcPr>
            <w:tcW w:w="0" w:type="auto"/>
          </w:tcPr>
          <w:p w14:paraId="577D829F" w14:textId="77777777" w:rsidR="00DB038E" w:rsidRPr="00D449C5" w:rsidRDefault="00DB038E" w:rsidP="00194C4C">
            <w:pPr>
              <w:rPr>
                <w:rFonts w:cs="Arial"/>
              </w:rPr>
            </w:pPr>
          </w:p>
        </w:tc>
        <w:tc>
          <w:tcPr>
            <w:tcW w:w="0" w:type="auto"/>
            <w:shd w:val="clear" w:color="auto" w:fill="auto"/>
          </w:tcPr>
          <w:p w14:paraId="0508E55B" w14:textId="77777777" w:rsidR="00DB038E" w:rsidRPr="00D449C5" w:rsidRDefault="00DB038E" w:rsidP="00194C4C">
            <w:pPr>
              <w:rPr>
                <w:rFonts w:cs="Arial"/>
                <w:highlight w:val="yellow"/>
              </w:rPr>
            </w:pPr>
          </w:p>
        </w:tc>
      </w:tr>
      <w:tr w:rsidR="00DB038E" w:rsidRPr="00C94944" w14:paraId="6BB56E57" w14:textId="77777777" w:rsidTr="00194C4C">
        <w:tc>
          <w:tcPr>
            <w:tcW w:w="0" w:type="auto"/>
          </w:tcPr>
          <w:p w14:paraId="3E74AE12" w14:textId="3CA7F1B5" w:rsidR="00DB038E" w:rsidRPr="00D449C5" w:rsidRDefault="004E2BF4" w:rsidP="00194C4C">
            <w:pPr>
              <w:rPr>
                <w:rFonts w:cs="Arial"/>
              </w:rPr>
            </w:pPr>
            <w:r w:rsidRPr="00D449C5">
              <w:rPr>
                <w:rFonts w:cs="Arial"/>
              </w:rPr>
              <w:t>B</w:t>
            </w:r>
            <w:r w:rsidR="00DB038E" w:rsidRPr="00D449C5">
              <w:rPr>
                <w:rFonts w:cs="Arial"/>
              </w:rPr>
              <w:t>. Need to demonstrate, as part of its ORSA, that supervisory requirements are met</w:t>
            </w:r>
          </w:p>
        </w:tc>
        <w:tc>
          <w:tcPr>
            <w:tcW w:w="0" w:type="auto"/>
          </w:tcPr>
          <w:p w14:paraId="1D46AB87" w14:textId="77777777" w:rsidR="00DB038E" w:rsidRPr="00D449C5" w:rsidRDefault="00DB038E" w:rsidP="00194C4C">
            <w:pPr>
              <w:rPr>
                <w:rFonts w:cs="Arial"/>
              </w:rPr>
            </w:pPr>
          </w:p>
        </w:tc>
        <w:tc>
          <w:tcPr>
            <w:tcW w:w="0" w:type="auto"/>
          </w:tcPr>
          <w:p w14:paraId="3B2F1C5B" w14:textId="77777777" w:rsidR="00DB038E" w:rsidRPr="00D449C5" w:rsidRDefault="00DB038E" w:rsidP="00194C4C">
            <w:pPr>
              <w:rPr>
                <w:rFonts w:cs="Arial"/>
              </w:rPr>
            </w:pPr>
          </w:p>
        </w:tc>
        <w:tc>
          <w:tcPr>
            <w:tcW w:w="0" w:type="auto"/>
          </w:tcPr>
          <w:p w14:paraId="195F9F62" w14:textId="77777777" w:rsidR="00DB038E" w:rsidRPr="00D449C5" w:rsidRDefault="00DB038E" w:rsidP="00194C4C">
            <w:pPr>
              <w:rPr>
                <w:rFonts w:cs="Arial"/>
              </w:rPr>
            </w:pPr>
          </w:p>
        </w:tc>
        <w:tc>
          <w:tcPr>
            <w:tcW w:w="0" w:type="auto"/>
          </w:tcPr>
          <w:p w14:paraId="047241A8" w14:textId="77777777" w:rsidR="00DB038E" w:rsidRPr="00D449C5" w:rsidRDefault="00DB038E" w:rsidP="00194C4C">
            <w:pPr>
              <w:rPr>
                <w:rFonts w:cs="Arial"/>
              </w:rPr>
            </w:pPr>
          </w:p>
        </w:tc>
        <w:tc>
          <w:tcPr>
            <w:tcW w:w="0" w:type="auto"/>
            <w:shd w:val="clear" w:color="auto" w:fill="auto"/>
          </w:tcPr>
          <w:p w14:paraId="2E4D6F59" w14:textId="77777777" w:rsidR="00DB038E" w:rsidRPr="00D449C5" w:rsidRDefault="00DB038E" w:rsidP="00194C4C">
            <w:pPr>
              <w:rPr>
                <w:rFonts w:cs="Arial"/>
                <w:highlight w:val="yellow"/>
              </w:rPr>
            </w:pPr>
          </w:p>
        </w:tc>
      </w:tr>
      <w:tr w:rsidR="00DB038E" w:rsidRPr="00C94944" w14:paraId="5248C9C2" w14:textId="77777777" w:rsidTr="00194C4C">
        <w:tc>
          <w:tcPr>
            <w:tcW w:w="0" w:type="auto"/>
          </w:tcPr>
          <w:p w14:paraId="2A56E49C" w14:textId="50408B3B" w:rsidR="00DB038E" w:rsidRPr="00D449C5" w:rsidRDefault="004E2BF4" w:rsidP="00194C4C">
            <w:pPr>
              <w:rPr>
                <w:rFonts w:cs="Arial"/>
              </w:rPr>
            </w:pPr>
            <w:r w:rsidRPr="00D449C5">
              <w:rPr>
                <w:rFonts w:cs="Arial"/>
              </w:rPr>
              <w:t>C</w:t>
            </w:r>
            <w:r w:rsidR="00DB038E" w:rsidRPr="00D449C5">
              <w:rPr>
                <w:rFonts w:cs="Arial"/>
              </w:rPr>
              <w:t>. Need to base its risk management actions on consideration of its economic capital, regulatory capital requirements and financial resources, including its ORSA</w:t>
            </w:r>
          </w:p>
        </w:tc>
        <w:tc>
          <w:tcPr>
            <w:tcW w:w="0" w:type="auto"/>
          </w:tcPr>
          <w:p w14:paraId="628D08D1" w14:textId="77777777" w:rsidR="00DB038E" w:rsidRPr="00D449C5" w:rsidRDefault="00DB038E" w:rsidP="00194C4C">
            <w:pPr>
              <w:rPr>
                <w:rFonts w:cs="Arial"/>
              </w:rPr>
            </w:pPr>
          </w:p>
        </w:tc>
        <w:tc>
          <w:tcPr>
            <w:tcW w:w="0" w:type="auto"/>
          </w:tcPr>
          <w:p w14:paraId="57981317" w14:textId="77777777" w:rsidR="00DB038E" w:rsidRPr="00D449C5" w:rsidRDefault="00DB038E" w:rsidP="00194C4C">
            <w:pPr>
              <w:rPr>
                <w:rFonts w:cs="Arial"/>
              </w:rPr>
            </w:pPr>
          </w:p>
        </w:tc>
        <w:tc>
          <w:tcPr>
            <w:tcW w:w="0" w:type="auto"/>
          </w:tcPr>
          <w:p w14:paraId="0021390B" w14:textId="77777777" w:rsidR="00DB038E" w:rsidRPr="00D449C5" w:rsidRDefault="00DB038E" w:rsidP="00194C4C">
            <w:pPr>
              <w:rPr>
                <w:rFonts w:cs="Arial"/>
              </w:rPr>
            </w:pPr>
          </w:p>
        </w:tc>
        <w:tc>
          <w:tcPr>
            <w:tcW w:w="0" w:type="auto"/>
          </w:tcPr>
          <w:p w14:paraId="15960CC0" w14:textId="77777777" w:rsidR="00DB038E" w:rsidRPr="00D449C5" w:rsidRDefault="00DB038E" w:rsidP="00194C4C">
            <w:pPr>
              <w:rPr>
                <w:rFonts w:cs="Arial"/>
              </w:rPr>
            </w:pPr>
          </w:p>
        </w:tc>
        <w:tc>
          <w:tcPr>
            <w:tcW w:w="0" w:type="auto"/>
            <w:shd w:val="clear" w:color="auto" w:fill="auto"/>
          </w:tcPr>
          <w:p w14:paraId="3873EC9B" w14:textId="77777777" w:rsidR="00DB038E" w:rsidRPr="00D449C5" w:rsidRDefault="00DB038E" w:rsidP="00194C4C">
            <w:pPr>
              <w:rPr>
                <w:rFonts w:cs="Arial"/>
                <w:highlight w:val="yellow"/>
              </w:rPr>
            </w:pPr>
          </w:p>
        </w:tc>
      </w:tr>
      <w:tr w:rsidR="00DB038E" w:rsidRPr="00C94944" w14:paraId="7AF7949B" w14:textId="77777777" w:rsidTr="00194C4C">
        <w:tc>
          <w:tcPr>
            <w:tcW w:w="0" w:type="auto"/>
          </w:tcPr>
          <w:p w14:paraId="4D710685" w14:textId="098A9398" w:rsidR="00DB038E" w:rsidRPr="00D449C5" w:rsidRDefault="004E2BF4" w:rsidP="00194C4C">
            <w:pPr>
              <w:rPr>
                <w:rFonts w:cs="Arial"/>
              </w:rPr>
            </w:pPr>
            <w:r w:rsidRPr="00D449C5">
              <w:rPr>
                <w:rFonts w:cs="Arial"/>
              </w:rPr>
              <w:t>D</w:t>
            </w:r>
            <w:r w:rsidR="00DB038E" w:rsidRPr="00D449C5">
              <w:rPr>
                <w:rFonts w:cs="Arial"/>
              </w:rPr>
              <w:t>. Need to assess the quality and adequacy of its capital resources to meet regulatory capital requirements and any additional capital needs</w:t>
            </w:r>
          </w:p>
        </w:tc>
        <w:tc>
          <w:tcPr>
            <w:tcW w:w="0" w:type="auto"/>
          </w:tcPr>
          <w:p w14:paraId="0413FD81" w14:textId="77777777" w:rsidR="00DB038E" w:rsidRPr="00D449C5" w:rsidRDefault="00DB038E" w:rsidP="00194C4C">
            <w:pPr>
              <w:rPr>
                <w:rFonts w:cs="Arial"/>
              </w:rPr>
            </w:pPr>
          </w:p>
        </w:tc>
        <w:tc>
          <w:tcPr>
            <w:tcW w:w="0" w:type="auto"/>
          </w:tcPr>
          <w:p w14:paraId="0DF0E188" w14:textId="77777777" w:rsidR="00DB038E" w:rsidRPr="00D449C5" w:rsidRDefault="00DB038E" w:rsidP="00194C4C">
            <w:pPr>
              <w:rPr>
                <w:rFonts w:cs="Arial"/>
              </w:rPr>
            </w:pPr>
          </w:p>
        </w:tc>
        <w:tc>
          <w:tcPr>
            <w:tcW w:w="0" w:type="auto"/>
          </w:tcPr>
          <w:p w14:paraId="6D08E390" w14:textId="77777777" w:rsidR="00DB038E" w:rsidRPr="00D449C5" w:rsidRDefault="00DB038E" w:rsidP="00194C4C">
            <w:pPr>
              <w:rPr>
                <w:rFonts w:cs="Arial"/>
              </w:rPr>
            </w:pPr>
          </w:p>
        </w:tc>
        <w:tc>
          <w:tcPr>
            <w:tcW w:w="0" w:type="auto"/>
          </w:tcPr>
          <w:p w14:paraId="090EFE42" w14:textId="77777777" w:rsidR="00DB038E" w:rsidRPr="00D449C5" w:rsidRDefault="00DB038E" w:rsidP="00194C4C">
            <w:pPr>
              <w:rPr>
                <w:rFonts w:cs="Arial"/>
              </w:rPr>
            </w:pPr>
          </w:p>
        </w:tc>
        <w:tc>
          <w:tcPr>
            <w:tcW w:w="0" w:type="auto"/>
            <w:shd w:val="clear" w:color="auto" w:fill="auto"/>
          </w:tcPr>
          <w:p w14:paraId="1F3CCFAB" w14:textId="77777777" w:rsidR="00DB038E" w:rsidRPr="00D449C5" w:rsidRDefault="00DB038E" w:rsidP="00194C4C">
            <w:pPr>
              <w:rPr>
                <w:rFonts w:cs="Arial"/>
                <w:highlight w:val="yellow"/>
              </w:rPr>
            </w:pPr>
          </w:p>
        </w:tc>
      </w:tr>
    </w:tbl>
    <w:p w14:paraId="070CF513" w14:textId="77777777" w:rsidR="00DB038E" w:rsidRPr="00D449C5" w:rsidRDefault="00DB038E" w:rsidP="00DB038E">
      <w:pPr>
        <w:rPr>
          <w:rFonts w:cs="Arial"/>
          <w:lang w:val="en-US"/>
        </w:rPr>
      </w:pPr>
    </w:p>
    <w:p w14:paraId="54D824B4" w14:textId="77777777" w:rsidR="00DC4BFE" w:rsidRPr="00D449C5" w:rsidRDefault="00DC4BFE" w:rsidP="00DC4BFE">
      <w:pPr>
        <w:pStyle w:val="Default"/>
        <w:rPr>
          <w:sz w:val="22"/>
          <w:szCs w:val="22"/>
          <w:lang w:val="en-US"/>
        </w:rPr>
      </w:pPr>
    </w:p>
    <w:p w14:paraId="0304F745" w14:textId="702A53A1" w:rsidR="00DC4BFE" w:rsidRPr="00D449C5" w:rsidRDefault="00DC4BFE" w:rsidP="00DC4BFE">
      <w:pPr>
        <w:pStyle w:val="Default"/>
        <w:rPr>
          <w:sz w:val="22"/>
          <w:szCs w:val="22"/>
          <w:lang w:val="en-US"/>
        </w:rPr>
      </w:pPr>
      <w:r w:rsidRPr="00D449C5">
        <w:rPr>
          <w:b/>
          <w:bCs/>
          <w:sz w:val="22"/>
          <w:szCs w:val="22"/>
          <w:lang w:val="en-US"/>
        </w:rPr>
        <w:t>16.15</w:t>
      </w:r>
      <w:r w:rsidRPr="00D449C5">
        <w:rPr>
          <w:b/>
          <w:bCs/>
          <w:sz w:val="22"/>
          <w:szCs w:val="22"/>
          <w:lang w:val="en-US"/>
        </w:rPr>
        <w:tab/>
        <w:t xml:space="preserve">The supervisor requires: </w:t>
      </w:r>
    </w:p>
    <w:p w14:paraId="708EB86D" w14:textId="77777777" w:rsidR="00DC4BFE" w:rsidRPr="00D449C5" w:rsidRDefault="00DC4BFE" w:rsidP="00DC4BFE">
      <w:pPr>
        <w:pStyle w:val="Default"/>
        <w:spacing w:after="51"/>
        <w:ind w:left="851" w:hanging="142"/>
        <w:rPr>
          <w:sz w:val="22"/>
          <w:szCs w:val="22"/>
          <w:lang w:val="en-US"/>
        </w:rPr>
      </w:pPr>
      <w:r w:rsidRPr="00D449C5">
        <w:rPr>
          <w:sz w:val="22"/>
          <w:szCs w:val="22"/>
          <w:lang w:val="en-US"/>
        </w:rPr>
        <w:t xml:space="preserve">• </w:t>
      </w:r>
      <w:r w:rsidRPr="00D449C5">
        <w:rPr>
          <w:b/>
          <w:bCs/>
          <w:sz w:val="22"/>
          <w:szCs w:val="22"/>
          <w:lang w:val="en-US"/>
        </w:rPr>
        <w:t xml:space="preserve">the insurer, as part of its ORSA, to analyse its ability to continue in business, and the risk management and financial resources required to do so over a longer time horizon than typically used to determine regulatory capital requirements; </w:t>
      </w:r>
    </w:p>
    <w:p w14:paraId="2E462DCE" w14:textId="77777777" w:rsidR="00DC4BFE" w:rsidRPr="00D449C5" w:rsidRDefault="00DC4BFE" w:rsidP="00DC4BFE">
      <w:pPr>
        <w:pStyle w:val="Default"/>
        <w:ind w:left="851" w:hanging="142"/>
        <w:rPr>
          <w:sz w:val="22"/>
          <w:szCs w:val="22"/>
          <w:lang w:val="en-US"/>
        </w:rPr>
      </w:pPr>
      <w:r w:rsidRPr="00D449C5">
        <w:rPr>
          <w:sz w:val="22"/>
          <w:szCs w:val="22"/>
          <w:lang w:val="en-US"/>
        </w:rPr>
        <w:t xml:space="preserve">• </w:t>
      </w:r>
      <w:r w:rsidRPr="00D449C5">
        <w:rPr>
          <w:b/>
          <w:bCs/>
          <w:sz w:val="22"/>
          <w:szCs w:val="22"/>
          <w:lang w:val="en-US"/>
        </w:rPr>
        <w:t xml:space="preserve">the insurer’s continuity analysis to address a combination of quantitative and qualitative elements in the medium and longer-term business strategy of the insurer and include projections of its future financial position and analysis of its ability to meet future regulatory capital requirements. </w:t>
      </w:r>
    </w:p>
    <w:p w14:paraId="649EBA23" w14:textId="1CBF6CD5" w:rsidR="00DB038E" w:rsidRPr="00D449C5" w:rsidRDefault="00DB038E">
      <w:pPr>
        <w:spacing w:after="160" w:line="259" w:lineRule="auto"/>
        <w:rPr>
          <w:rFonts w:cs="Arial"/>
          <w:lang w:val="en-US"/>
        </w:rPr>
      </w:pPr>
    </w:p>
    <w:p w14:paraId="2306DA61" w14:textId="059FF5A0" w:rsidR="00DB038E" w:rsidRPr="00D449C5" w:rsidRDefault="00DB038E" w:rsidP="00DB038E">
      <w:pPr>
        <w:numPr>
          <w:ilvl w:val="0"/>
          <w:numId w:val="1"/>
        </w:numPr>
        <w:spacing w:after="200" w:line="276" w:lineRule="auto"/>
        <w:contextualSpacing/>
        <w:rPr>
          <w:rFonts w:cs="Arial"/>
          <w:lang w:val="en-US"/>
        </w:rPr>
      </w:pPr>
      <w:r w:rsidRPr="00D449C5">
        <w:rPr>
          <w:rFonts w:cs="Arial"/>
          <w:lang w:val="en-US"/>
        </w:rPr>
        <w:t>To what extent do the requirements in YOUR JURISDICTION address the need for an insurer to make use of its ORSA in analysing its ability to continue in business?</w:t>
      </w:r>
    </w:p>
    <w:tbl>
      <w:tblPr>
        <w:tblStyle w:val="TableGrid1"/>
        <w:tblW w:w="0" w:type="auto"/>
        <w:tblLook w:val="04A0" w:firstRow="1" w:lastRow="0" w:firstColumn="1" w:lastColumn="0" w:noHBand="0" w:noVBand="1"/>
      </w:tblPr>
      <w:tblGrid>
        <w:gridCol w:w="1919"/>
        <w:gridCol w:w="1304"/>
        <w:gridCol w:w="1322"/>
        <w:gridCol w:w="1269"/>
        <w:gridCol w:w="1263"/>
        <w:gridCol w:w="1983"/>
      </w:tblGrid>
      <w:tr w:rsidR="00DB038E" w:rsidRPr="00C94944" w14:paraId="45A3A489" w14:textId="77777777" w:rsidTr="00194C4C">
        <w:tc>
          <w:tcPr>
            <w:tcW w:w="0" w:type="auto"/>
          </w:tcPr>
          <w:p w14:paraId="58F47C80" w14:textId="77777777" w:rsidR="00DB038E" w:rsidRPr="00D449C5" w:rsidRDefault="00DB038E" w:rsidP="00194C4C">
            <w:pPr>
              <w:rPr>
                <w:rFonts w:cs="Arial"/>
              </w:rPr>
            </w:pPr>
          </w:p>
        </w:tc>
        <w:tc>
          <w:tcPr>
            <w:tcW w:w="0" w:type="auto"/>
          </w:tcPr>
          <w:p w14:paraId="36591C5B" w14:textId="77777777" w:rsidR="00DB038E" w:rsidRPr="00D449C5" w:rsidRDefault="00DB038E" w:rsidP="00194C4C">
            <w:pPr>
              <w:rPr>
                <w:rFonts w:cs="Arial"/>
              </w:rPr>
            </w:pPr>
            <w:r w:rsidRPr="00D449C5">
              <w:rPr>
                <w:rFonts w:cs="Arial"/>
              </w:rPr>
              <w:t>1. Fully and explicitly addressed</w:t>
            </w:r>
          </w:p>
        </w:tc>
        <w:tc>
          <w:tcPr>
            <w:tcW w:w="0" w:type="auto"/>
          </w:tcPr>
          <w:p w14:paraId="13A1B171" w14:textId="77777777" w:rsidR="00DB038E" w:rsidRPr="00D449C5" w:rsidRDefault="00DB038E" w:rsidP="00194C4C">
            <w:pPr>
              <w:rPr>
                <w:rFonts w:cs="Arial"/>
              </w:rPr>
            </w:pPr>
            <w:r w:rsidRPr="00D449C5">
              <w:rPr>
                <w:rFonts w:cs="Arial"/>
              </w:rPr>
              <w:t>2. Addressed in general terms</w:t>
            </w:r>
          </w:p>
        </w:tc>
        <w:tc>
          <w:tcPr>
            <w:tcW w:w="0" w:type="auto"/>
          </w:tcPr>
          <w:p w14:paraId="3D21027C" w14:textId="77777777" w:rsidR="00DB038E" w:rsidRPr="00D449C5" w:rsidRDefault="00DB038E" w:rsidP="00194C4C">
            <w:pPr>
              <w:rPr>
                <w:rFonts w:cs="Arial"/>
              </w:rPr>
            </w:pPr>
            <w:r w:rsidRPr="00D449C5">
              <w:rPr>
                <w:rFonts w:cs="Arial"/>
              </w:rPr>
              <w:t>3. Partly addressed</w:t>
            </w:r>
          </w:p>
        </w:tc>
        <w:tc>
          <w:tcPr>
            <w:tcW w:w="0" w:type="auto"/>
          </w:tcPr>
          <w:p w14:paraId="36691EFF" w14:textId="77777777" w:rsidR="00DB038E" w:rsidRPr="00D449C5" w:rsidRDefault="00DB038E" w:rsidP="00194C4C">
            <w:pPr>
              <w:rPr>
                <w:rFonts w:cs="Arial"/>
              </w:rPr>
            </w:pPr>
            <w:r w:rsidRPr="00D449C5">
              <w:rPr>
                <w:rFonts w:cs="Arial"/>
              </w:rPr>
              <w:t>4. Not addressed</w:t>
            </w:r>
          </w:p>
        </w:tc>
        <w:tc>
          <w:tcPr>
            <w:tcW w:w="0" w:type="auto"/>
            <w:tcBorders>
              <w:bottom w:val="single" w:sz="4" w:space="0" w:color="auto"/>
            </w:tcBorders>
          </w:tcPr>
          <w:p w14:paraId="79D6EF34" w14:textId="77777777" w:rsidR="00DB038E" w:rsidRPr="00D449C5" w:rsidRDefault="00DB038E" w:rsidP="00194C4C">
            <w:pPr>
              <w:rPr>
                <w:rFonts w:cs="Arial"/>
              </w:rPr>
            </w:pPr>
            <w:r w:rsidRPr="00D449C5">
              <w:rPr>
                <w:rFonts w:cs="Arial"/>
              </w:rPr>
              <w:t>5. Not applicable, because insurers in YOUR JURISDICTION are not required to perform ORSAs</w:t>
            </w:r>
          </w:p>
        </w:tc>
      </w:tr>
      <w:tr w:rsidR="00DB038E" w:rsidRPr="00C94944" w14:paraId="010B38B4" w14:textId="77777777" w:rsidTr="00194C4C">
        <w:tc>
          <w:tcPr>
            <w:tcW w:w="0" w:type="auto"/>
          </w:tcPr>
          <w:p w14:paraId="31EC0558" w14:textId="6C8C7A2F" w:rsidR="00DB038E" w:rsidRPr="00D449C5" w:rsidRDefault="000F0A76" w:rsidP="00194C4C">
            <w:pPr>
              <w:rPr>
                <w:rFonts w:cs="Arial"/>
              </w:rPr>
            </w:pPr>
            <w:r w:rsidRPr="00D449C5">
              <w:rPr>
                <w:rFonts w:cs="Arial"/>
              </w:rPr>
              <w:t>A</w:t>
            </w:r>
            <w:r w:rsidR="00DB038E" w:rsidRPr="00D449C5">
              <w:rPr>
                <w:rFonts w:cs="Arial"/>
              </w:rPr>
              <w:t>. Need to analyse, as part of its ORSA, its ability to continue in business</w:t>
            </w:r>
          </w:p>
        </w:tc>
        <w:tc>
          <w:tcPr>
            <w:tcW w:w="0" w:type="auto"/>
          </w:tcPr>
          <w:p w14:paraId="4695D82F" w14:textId="77777777" w:rsidR="00DB038E" w:rsidRPr="00D449C5" w:rsidRDefault="00DB038E" w:rsidP="00194C4C">
            <w:pPr>
              <w:rPr>
                <w:rFonts w:cs="Arial"/>
              </w:rPr>
            </w:pPr>
          </w:p>
        </w:tc>
        <w:tc>
          <w:tcPr>
            <w:tcW w:w="0" w:type="auto"/>
          </w:tcPr>
          <w:p w14:paraId="7D936D65" w14:textId="77777777" w:rsidR="00DB038E" w:rsidRPr="00D449C5" w:rsidRDefault="00DB038E" w:rsidP="00194C4C">
            <w:pPr>
              <w:rPr>
                <w:rFonts w:cs="Arial"/>
              </w:rPr>
            </w:pPr>
          </w:p>
        </w:tc>
        <w:tc>
          <w:tcPr>
            <w:tcW w:w="0" w:type="auto"/>
          </w:tcPr>
          <w:p w14:paraId="1BD8B23B" w14:textId="77777777" w:rsidR="00DB038E" w:rsidRPr="00D449C5" w:rsidRDefault="00DB038E" w:rsidP="00194C4C">
            <w:pPr>
              <w:rPr>
                <w:rFonts w:cs="Arial"/>
              </w:rPr>
            </w:pPr>
          </w:p>
        </w:tc>
        <w:tc>
          <w:tcPr>
            <w:tcW w:w="0" w:type="auto"/>
          </w:tcPr>
          <w:p w14:paraId="633A42B2" w14:textId="77777777" w:rsidR="00DB038E" w:rsidRPr="00D449C5" w:rsidRDefault="00DB038E" w:rsidP="00194C4C">
            <w:pPr>
              <w:rPr>
                <w:rFonts w:cs="Arial"/>
              </w:rPr>
            </w:pPr>
          </w:p>
        </w:tc>
        <w:tc>
          <w:tcPr>
            <w:tcW w:w="0" w:type="auto"/>
            <w:shd w:val="clear" w:color="auto" w:fill="auto"/>
          </w:tcPr>
          <w:p w14:paraId="4D1D8885" w14:textId="77777777" w:rsidR="00DB038E" w:rsidRPr="00D449C5" w:rsidRDefault="00DB038E" w:rsidP="00194C4C">
            <w:pPr>
              <w:rPr>
                <w:rFonts w:cs="Arial"/>
                <w:highlight w:val="yellow"/>
              </w:rPr>
            </w:pPr>
          </w:p>
        </w:tc>
      </w:tr>
      <w:tr w:rsidR="00DB038E" w:rsidRPr="00C94944" w14:paraId="047D74F7" w14:textId="77777777" w:rsidTr="00194C4C">
        <w:tc>
          <w:tcPr>
            <w:tcW w:w="0" w:type="auto"/>
          </w:tcPr>
          <w:p w14:paraId="268AF176" w14:textId="60202CD1" w:rsidR="00DB038E" w:rsidRPr="00D449C5" w:rsidRDefault="000F0A76" w:rsidP="00194C4C">
            <w:pPr>
              <w:rPr>
                <w:rFonts w:cs="Arial"/>
              </w:rPr>
            </w:pPr>
            <w:r w:rsidRPr="00D449C5">
              <w:rPr>
                <w:rFonts w:cs="Arial"/>
              </w:rPr>
              <w:t>B</w:t>
            </w:r>
            <w:r w:rsidR="00DB038E" w:rsidRPr="00D449C5">
              <w:rPr>
                <w:rFonts w:cs="Arial"/>
              </w:rPr>
              <w:t>. Need for the continuity analysis to assess the risk management and financial resources required</w:t>
            </w:r>
          </w:p>
        </w:tc>
        <w:tc>
          <w:tcPr>
            <w:tcW w:w="0" w:type="auto"/>
          </w:tcPr>
          <w:p w14:paraId="3B5E0BD1" w14:textId="77777777" w:rsidR="00DB038E" w:rsidRPr="00D449C5" w:rsidRDefault="00DB038E" w:rsidP="00194C4C">
            <w:pPr>
              <w:rPr>
                <w:rFonts w:cs="Arial"/>
              </w:rPr>
            </w:pPr>
          </w:p>
        </w:tc>
        <w:tc>
          <w:tcPr>
            <w:tcW w:w="0" w:type="auto"/>
          </w:tcPr>
          <w:p w14:paraId="21F82F00" w14:textId="77777777" w:rsidR="00DB038E" w:rsidRPr="00D449C5" w:rsidRDefault="00DB038E" w:rsidP="00194C4C">
            <w:pPr>
              <w:rPr>
                <w:rFonts w:cs="Arial"/>
              </w:rPr>
            </w:pPr>
          </w:p>
        </w:tc>
        <w:tc>
          <w:tcPr>
            <w:tcW w:w="0" w:type="auto"/>
          </w:tcPr>
          <w:p w14:paraId="492FDB88" w14:textId="77777777" w:rsidR="00DB038E" w:rsidRPr="00D449C5" w:rsidRDefault="00DB038E" w:rsidP="00194C4C">
            <w:pPr>
              <w:rPr>
                <w:rFonts w:cs="Arial"/>
              </w:rPr>
            </w:pPr>
          </w:p>
        </w:tc>
        <w:tc>
          <w:tcPr>
            <w:tcW w:w="0" w:type="auto"/>
          </w:tcPr>
          <w:p w14:paraId="4C05C3A7" w14:textId="77777777" w:rsidR="00DB038E" w:rsidRPr="00D449C5" w:rsidRDefault="00DB038E" w:rsidP="00194C4C">
            <w:pPr>
              <w:rPr>
                <w:rFonts w:cs="Arial"/>
              </w:rPr>
            </w:pPr>
          </w:p>
        </w:tc>
        <w:tc>
          <w:tcPr>
            <w:tcW w:w="0" w:type="auto"/>
            <w:shd w:val="clear" w:color="auto" w:fill="auto"/>
          </w:tcPr>
          <w:p w14:paraId="142FAFF1" w14:textId="77777777" w:rsidR="00DB038E" w:rsidRPr="00D449C5" w:rsidRDefault="00DB038E" w:rsidP="00194C4C">
            <w:pPr>
              <w:rPr>
                <w:rFonts w:cs="Arial"/>
                <w:highlight w:val="yellow"/>
              </w:rPr>
            </w:pPr>
          </w:p>
        </w:tc>
      </w:tr>
      <w:tr w:rsidR="00DB038E" w:rsidRPr="00C94944" w14:paraId="506E339A" w14:textId="77777777" w:rsidTr="00194C4C">
        <w:tc>
          <w:tcPr>
            <w:tcW w:w="0" w:type="auto"/>
          </w:tcPr>
          <w:p w14:paraId="5BFCD4FC" w14:textId="1B94BF7B" w:rsidR="00DB038E" w:rsidRPr="00D449C5" w:rsidRDefault="000F0A76" w:rsidP="00194C4C">
            <w:pPr>
              <w:rPr>
                <w:rFonts w:cs="Arial"/>
              </w:rPr>
            </w:pPr>
            <w:r w:rsidRPr="00D449C5">
              <w:rPr>
                <w:rFonts w:cs="Arial"/>
              </w:rPr>
              <w:t>D</w:t>
            </w:r>
            <w:r w:rsidR="00DB038E" w:rsidRPr="00D449C5">
              <w:rPr>
                <w:rFonts w:cs="Arial"/>
              </w:rPr>
              <w:t>. Need for the continuity analysis to extend over a longer time horizon than typically used to determine regulatory capital requirements</w:t>
            </w:r>
          </w:p>
        </w:tc>
        <w:tc>
          <w:tcPr>
            <w:tcW w:w="0" w:type="auto"/>
          </w:tcPr>
          <w:p w14:paraId="0D83BCAA" w14:textId="77777777" w:rsidR="00DB038E" w:rsidRPr="00D449C5" w:rsidRDefault="00DB038E" w:rsidP="00194C4C">
            <w:pPr>
              <w:rPr>
                <w:rFonts w:cs="Arial"/>
              </w:rPr>
            </w:pPr>
          </w:p>
        </w:tc>
        <w:tc>
          <w:tcPr>
            <w:tcW w:w="0" w:type="auto"/>
          </w:tcPr>
          <w:p w14:paraId="11E97591" w14:textId="77777777" w:rsidR="00DB038E" w:rsidRPr="00D449C5" w:rsidRDefault="00DB038E" w:rsidP="00194C4C">
            <w:pPr>
              <w:rPr>
                <w:rFonts w:cs="Arial"/>
              </w:rPr>
            </w:pPr>
          </w:p>
        </w:tc>
        <w:tc>
          <w:tcPr>
            <w:tcW w:w="0" w:type="auto"/>
          </w:tcPr>
          <w:p w14:paraId="444FEACE" w14:textId="77777777" w:rsidR="00DB038E" w:rsidRPr="00D449C5" w:rsidRDefault="00DB038E" w:rsidP="00194C4C">
            <w:pPr>
              <w:rPr>
                <w:rFonts w:cs="Arial"/>
              </w:rPr>
            </w:pPr>
          </w:p>
        </w:tc>
        <w:tc>
          <w:tcPr>
            <w:tcW w:w="0" w:type="auto"/>
          </w:tcPr>
          <w:p w14:paraId="48EFC457" w14:textId="77777777" w:rsidR="00DB038E" w:rsidRPr="00D449C5" w:rsidRDefault="00DB038E" w:rsidP="00194C4C">
            <w:pPr>
              <w:rPr>
                <w:rFonts w:cs="Arial"/>
              </w:rPr>
            </w:pPr>
          </w:p>
        </w:tc>
        <w:tc>
          <w:tcPr>
            <w:tcW w:w="0" w:type="auto"/>
            <w:shd w:val="clear" w:color="auto" w:fill="auto"/>
          </w:tcPr>
          <w:p w14:paraId="314C1FD6" w14:textId="77777777" w:rsidR="00DB038E" w:rsidRPr="00D449C5" w:rsidRDefault="00DB038E" w:rsidP="00194C4C">
            <w:pPr>
              <w:rPr>
                <w:rFonts w:cs="Arial"/>
                <w:highlight w:val="yellow"/>
              </w:rPr>
            </w:pPr>
          </w:p>
        </w:tc>
      </w:tr>
      <w:tr w:rsidR="00DB038E" w:rsidRPr="00C94944" w14:paraId="3FF71C59" w14:textId="77777777" w:rsidTr="00194C4C">
        <w:tc>
          <w:tcPr>
            <w:tcW w:w="0" w:type="auto"/>
          </w:tcPr>
          <w:p w14:paraId="2EBE7323" w14:textId="12F57120" w:rsidR="00DB038E" w:rsidRPr="00D449C5" w:rsidRDefault="000F0A76" w:rsidP="00194C4C">
            <w:pPr>
              <w:rPr>
                <w:rFonts w:cs="Arial"/>
              </w:rPr>
            </w:pPr>
            <w:r w:rsidRPr="00D449C5">
              <w:rPr>
                <w:rFonts w:cs="Arial"/>
              </w:rPr>
              <w:t>E</w:t>
            </w:r>
            <w:r w:rsidR="00DB038E" w:rsidRPr="00D449C5">
              <w:rPr>
                <w:rFonts w:cs="Arial"/>
              </w:rPr>
              <w:t>. Need for the continuity analysis to address a combination of quantitative and qualitative elements in the medium and longer-term business strategy of the insurer</w:t>
            </w:r>
          </w:p>
        </w:tc>
        <w:tc>
          <w:tcPr>
            <w:tcW w:w="0" w:type="auto"/>
          </w:tcPr>
          <w:p w14:paraId="5B53D789" w14:textId="77777777" w:rsidR="00DB038E" w:rsidRPr="00D449C5" w:rsidRDefault="00DB038E" w:rsidP="00194C4C">
            <w:pPr>
              <w:rPr>
                <w:rFonts w:cs="Arial"/>
              </w:rPr>
            </w:pPr>
          </w:p>
        </w:tc>
        <w:tc>
          <w:tcPr>
            <w:tcW w:w="0" w:type="auto"/>
          </w:tcPr>
          <w:p w14:paraId="3A808A19" w14:textId="77777777" w:rsidR="00DB038E" w:rsidRPr="00D449C5" w:rsidRDefault="00DB038E" w:rsidP="00194C4C">
            <w:pPr>
              <w:rPr>
                <w:rFonts w:cs="Arial"/>
              </w:rPr>
            </w:pPr>
          </w:p>
        </w:tc>
        <w:tc>
          <w:tcPr>
            <w:tcW w:w="0" w:type="auto"/>
          </w:tcPr>
          <w:p w14:paraId="703EA710" w14:textId="77777777" w:rsidR="00DB038E" w:rsidRPr="00D449C5" w:rsidRDefault="00DB038E" w:rsidP="00194C4C">
            <w:pPr>
              <w:rPr>
                <w:rFonts w:cs="Arial"/>
              </w:rPr>
            </w:pPr>
          </w:p>
        </w:tc>
        <w:tc>
          <w:tcPr>
            <w:tcW w:w="0" w:type="auto"/>
          </w:tcPr>
          <w:p w14:paraId="2E9C03AE" w14:textId="77777777" w:rsidR="00DB038E" w:rsidRPr="00D449C5" w:rsidRDefault="00DB038E" w:rsidP="00194C4C">
            <w:pPr>
              <w:rPr>
                <w:rFonts w:cs="Arial"/>
              </w:rPr>
            </w:pPr>
          </w:p>
        </w:tc>
        <w:tc>
          <w:tcPr>
            <w:tcW w:w="0" w:type="auto"/>
            <w:shd w:val="clear" w:color="auto" w:fill="auto"/>
          </w:tcPr>
          <w:p w14:paraId="3245EF39" w14:textId="77777777" w:rsidR="00DB038E" w:rsidRPr="00D449C5" w:rsidRDefault="00DB038E" w:rsidP="00194C4C">
            <w:pPr>
              <w:rPr>
                <w:rFonts w:cs="Arial"/>
                <w:highlight w:val="yellow"/>
              </w:rPr>
            </w:pPr>
          </w:p>
        </w:tc>
      </w:tr>
      <w:tr w:rsidR="00DB038E" w:rsidRPr="00C94944" w14:paraId="2621BCCE" w14:textId="77777777" w:rsidTr="00194C4C">
        <w:tc>
          <w:tcPr>
            <w:tcW w:w="0" w:type="auto"/>
          </w:tcPr>
          <w:p w14:paraId="0607567B" w14:textId="4F083F85" w:rsidR="00DB038E" w:rsidRPr="00D449C5" w:rsidRDefault="000F0A76" w:rsidP="00194C4C">
            <w:pPr>
              <w:rPr>
                <w:rFonts w:cs="Arial"/>
              </w:rPr>
            </w:pPr>
            <w:r w:rsidRPr="00D449C5">
              <w:rPr>
                <w:rFonts w:cs="Arial"/>
              </w:rPr>
              <w:t>F</w:t>
            </w:r>
            <w:r w:rsidR="00DB038E" w:rsidRPr="00D449C5">
              <w:rPr>
                <w:rFonts w:cs="Arial"/>
              </w:rPr>
              <w:t>. Need for the continuity analysis to include projections of its future financial position</w:t>
            </w:r>
          </w:p>
        </w:tc>
        <w:tc>
          <w:tcPr>
            <w:tcW w:w="0" w:type="auto"/>
          </w:tcPr>
          <w:p w14:paraId="628D5F7C" w14:textId="77777777" w:rsidR="00DB038E" w:rsidRPr="00D449C5" w:rsidRDefault="00DB038E" w:rsidP="00194C4C">
            <w:pPr>
              <w:rPr>
                <w:rFonts w:cs="Arial"/>
              </w:rPr>
            </w:pPr>
          </w:p>
        </w:tc>
        <w:tc>
          <w:tcPr>
            <w:tcW w:w="0" w:type="auto"/>
          </w:tcPr>
          <w:p w14:paraId="6494F7BA" w14:textId="77777777" w:rsidR="00DB038E" w:rsidRPr="00D449C5" w:rsidRDefault="00DB038E" w:rsidP="00194C4C">
            <w:pPr>
              <w:rPr>
                <w:rFonts w:cs="Arial"/>
              </w:rPr>
            </w:pPr>
          </w:p>
        </w:tc>
        <w:tc>
          <w:tcPr>
            <w:tcW w:w="0" w:type="auto"/>
          </w:tcPr>
          <w:p w14:paraId="41F0990D" w14:textId="77777777" w:rsidR="00DB038E" w:rsidRPr="00D449C5" w:rsidRDefault="00DB038E" w:rsidP="00194C4C">
            <w:pPr>
              <w:rPr>
                <w:rFonts w:cs="Arial"/>
              </w:rPr>
            </w:pPr>
          </w:p>
        </w:tc>
        <w:tc>
          <w:tcPr>
            <w:tcW w:w="0" w:type="auto"/>
          </w:tcPr>
          <w:p w14:paraId="462C5293" w14:textId="77777777" w:rsidR="00DB038E" w:rsidRPr="00D449C5" w:rsidRDefault="00DB038E" w:rsidP="00194C4C">
            <w:pPr>
              <w:rPr>
                <w:rFonts w:cs="Arial"/>
              </w:rPr>
            </w:pPr>
          </w:p>
        </w:tc>
        <w:tc>
          <w:tcPr>
            <w:tcW w:w="0" w:type="auto"/>
            <w:shd w:val="clear" w:color="auto" w:fill="auto"/>
          </w:tcPr>
          <w:p w14:paraId="2D68BCDA" w14:textId="77777777" w:rsidR="00DB038E" w:rsidRPr="00D449C5" w:rsidRDefault="00DB038E" w:rsidP="00194C4C">
            <w:pPr>
              <w:rPr>
                <w:rFonts w:cs="Arial"/>
                <w:highlight w:val="yellow"/>
              </w:rPr>
            </w:pPr>
          </w:p>
        </w:tc>
      </w:tr>
      <w:tr w:rsidR="00DB038E" w:rsidRPr="00C94944" w14:paraId="3BD09047" w14:textId="77777777" w:rsidTr="00194C4C">
        <w:tc>
          <w:tcPr>
            <w:tcW w:w="0" w:type="auto"/>
          </w:tcPr>
          <w:p w14:paraId="7754FADB" w14:textId="7799BB5B" w:rsidR="00DB038E" w:rsidRPr="00D449C5" w:rsidRDefault="000F0A76" w:rsidP="00194C4C">
            <w:pPr>
              <w:rPr>
                <w:rFonts w:cs="Arial"/>
              </w:rPr>
            </w:pPr>
            <w:r w:rsidRPr="00D449C5">
              <w:rPr>
                <w:rFonts w:cs="Arial"/>
                <w:lang w:val="en-US"/>
              </w:rPr>
              <w:t>G</w:t>
            </w:r>
            <w:r w:rsidR="00DB038E" w:rsidRPr="00D449C5">
              <w:rPr>
                <w:rFonts w:cs="Arial"/>
              </w:rPr>
              <w:t>. Need for the continuity analysis to include analysis of its ability to meet future regulatory capital requirements</w:t>
            </w:r>
          </w:p>
        </w:tc>
        <w:tc>
          <w:tcPr>
            <w:tcW w:w="0" w:type="auto"/>
          </w:tcPr>
          <w:p w14:paraId="1228A377" w14:textId="77777777" w:rsidR="00DB038E" w:rsidRPr="00D449C5" w:rsidRDefault="00DB038E" w:rsidP="00194C4C">
            <w:pPr>
              <w:rPr>
                <w:rFonts w:cs="Arial"/>
              </w:rPr>
            </w:pPr>
          </w:p>
        </w:tc>
        <w:tc>
          <w:tcPr>
            <w:tcW w:w="0" w:type="auto"/>
          </w:tcPr>
          <w:p w14:paraId="3C13C21B" w14:textId="77777777" w:rsidR="00DB038E" w:rsidRPr="00D449C5" w:rsidRDefault="00DB038E" w:rsidP="00194C4C">
            <w:pPr>
              <w:rPr>
                <w:rFonts w:cs="Arial"/>
              </w:rPr>
            </w:pPr>
          </w:p>
        </w:tc>
        <w:tc>
          <w:tcPr>
            <w:tcW w:w="0" w:type="auto"/>
          </w:tcPr>
          <w:p w14:paraId="5D0A5049" w14:textId="77777777" w:rsidR="00DB038E" w:rsidRPr="00D449C5" w:rsidRDefault="00DB038E" w:rsidP="00194C4C">
            <w:pPr>
              <w:rPr>
                <w:rFonts w:cs="Arial"/>
              </w:rPr>
            </w:pPr>
          </w:p>
        </w:tc>
        <w:tc>
          <w:tcPr>
            <w:tcW w:w="0" w:type="auto"/>
          </w:tcPr>
          <w:p w14:paraId="6FB6EF7C" w14:textId="77777777" w:rsidR="00DB038E" w:rsidRPr="00D449C5" w:rsidRDefault="00DB038E" w:rsidP="00194C4C">
            <w:pPr>
              <w:rPr>
                <w:rFonts w:cs="Arial"/>
              </w:rPr>
            </w:pPr>
          </w:p>
        </w:tc>
        <w:tc>
          <w:tcPr>
            <w:tcW w:w="0" w:type="auto"/>
            <w:shd w:val="clear" w:color="auto" w:fill="auto"/>
          </w:tcPr>
          <w:p w14:paraId="580E689F" w14:textId="77777777" w:rsidR="00DB038E" w:rsidRPr="00D449C5" w:rsidRDefault="00DB038E" w:rsidP="00194C4C">
            <w:pPr>
              <w:rPr>
                <w:rFonts w:cs="Arial"/>
                <w:highlight w:val="yellow"/>
              </w:rPr>
            </w:pPr>
          </w:p>
        </w:tc>
      </w:tr>
    </w:tbl>
    <w:p w14:paraId="410ABCA4" w14:textId="76B3E90F" w:rsidR="003A349E" w:rsidRPr="00D449C5" w:rsidRDefault="003A349E" w:rsidP="003A349E">
      <w:pPr>
        <w:pStyle w:val="Default"/>
        <w:rPr>
          <w:sz w:val="22"/>
          <w:szCs w:val="22"/>
          <w:lang w:val="en-US"/>
        </w:rPr>
      </w:pPr>
    </w:p>
    <w:p w14:paraId="6F00CF85" w14:textId="77777777" w:rsidR="00BB412E" w:rsidRPr="00D449C5" w:rsidRDefault="00BB412E" w:rsidP="003A349E">
      <w:pPr>
        <w:pStyle w:val="Default"/>
        <w:rPr>
          <w:sz w:val="22"/>
          <w:szCs w:val="22"/>
          <w:lang w:val="en-US"/>
        </w:rPr>
      </w:pPr>
    </w:p>
    <w:p w14:paraId="53F3C22F" w14:textId="6C6CAF10" w:rsidR="003A349E" w:rsidRPr="00D449C5" w:rsidRDefault="003A349E" w:rsidP="003A349E">
      <w:pPr>
        <w:pStyle w:val="Default"/>
        <w:rPr>
          <w:sz w:val="22"/>
          <w:szCs w:val="22"/>
          <w:lang w:val="en-US"/>
        </w:rPr>
      </w:pPr>
      <w:r w:rsidRPr="00D449C5">
        <w:rPr>
          <w:b/>
          <w:bCs/>
          <w:sz w:val="22"/>
          <w:szCs w:val="22"/>
          <w:lang w:val="en-US"/>
        </w:rPr>
        <w:t>16.16</w:t>
      </w:r>
      <w:r w:rsidRPr="00D449C5">
        <w:rPr>
          <w:b/>
          <w:bCs/>
          <w:sz w:val="22"/>
          <w:szCs w:val="22"/>
          <w:lang w:val="en-US"/>
        </w:rPr>
        <w:tab/>
        <w:t xml:space="preserve">The supervisor undertakes reviews of an insurer's risk management processes and its financial condition, including the ORSA. Where necessary, the supervisor requires strengthening of the insurer’s risk management, solvency assessment and capital management processes. </w:t>
      </w:r>
    </w:p>
    <w:p w14:paraId="4B3BB894" w14:textId="77777777" w:rsidR="00DB038E" w:rsidRPr="00D449C5" w:rsidRDefault="00DB038E" w:rsidP="00DB038E">
      <w:pPr>
        <w:rPr>
          <w:rFonts w:cs="Arial"/>
          <w:lang w:val="en-US"/>
        </w:rPr>
      </w:pPr>
    </w:p>
    <w:p w14:paraId="4D24D5DD" w14:textId="77777777" w:rsidR="00DB038E" w:rsidRPr="00D449C5" w:rsidRDefault="00DB038E" w:rsidP="00DB038E">
      <w:pPr>
        <w:pStyle w:val="Listenabsatz"/>
        <w:numPr>
          <w:ilvl w:val="0"/>
          <w:numId w:val="1"/>
        </w:numPr>
        <w:rPr>
          <w:rFonts w:ascii="Arial" w:hAnsi="Arial" w:cs="Arial"/>
        </w:rPr>
      </w:pPr>
      <w:r w:rsidRPr="00D449C5">
        <w:rPr>
          <w:rFonts w:ascii="Arial" w:hAnsi="Arial" w:cs="Arial"/>
        </w:rPr>
        <w:t>How does YOUR AUTHORITY review an insurer's risk management processes and its financial condition, including the ORSA?</w:t>
      </w:r>
    </w:p>
    <w:p w14:paraId="192D5FCC" w14:textId="77777777" w:rsidR="00DB038E" w:rsidRPr="00D449C5" w:rsidRDefault="00DB038E" w:rsidP="00DB038E">
      <w:pPr>
        <w:pStyle w:val="Listenabsatz"/>
        <w:numPr>
          <w:ilvl w:val="1"/>
          <w:numId w:val="1"/>
        </w:numPr>
        <w:rPr>
          <w:rFonts w:ascii="Arial" w:hAnsi="Arial" w:cs="Arial"/>
        </w:rPr>
      </w:pPr>
      <w:r w:rsidRPr="00D449C5">
        <w:rPr>
          <w:rFonts w:ascii="Arial" w:hAnsi="Arial" w:cs="Arial"/>
        </w:rPr>
        <w:t>Reviews are regularly undertaken using off-site monitoring, which is sometimes supplemented by on-site inspection even when there are no supervisory concerns.</w:t>
      </w:r>
    </w:p>
    <w:p w14:paraId="7CC0C6C9" w14:textId="77777777" w:rsidR="00DB038E" w:rsidRPr="00D449C5" w:rsidRDefault="00DB038E" w:rsidP="00DB038E">
      <w:pPr>
        <w:pStyle w:val="Listenabsatz"/>
        <w:numPr>
          <w:ilvl w:val="1"/>
          <w:numId w:val="1"/>
        </w:numPr>
        <w:rPr>
          <w:rFonts w:ascii="Arial" w:hAnsi="Arial" w:cs="Arial"/>
        </w:rPr>
      </w:pPr>
      <w:r w:rsidRPr="00D449C5">
        <w:rPr>
          <w:rFonts w:ascii="Arial" w:hAnsi="Arial" w:cs="Arial"/>
        </w:rPr>
        <w:t>Reviews are regularly undertaken using off-site monitoring, which is supplemented by on-site inspection in cases of actual or potential supervisory concerns.</w:t>
      </w:r>
    </w:p>
    <w:p w14:paraId="0A96F745" w14:textId="77777777" w:rsidR="00DB038E" w:rsidRPr="00D449C5" w:rsidRDefault="00DB038E" w:rsidP="00DB038E">
      <w:pPr>
        <w:pStyle w:val="Listenabsatz"/>
        <w:numPr>
          <w:ilvl w:val="1"/>
          <w:numId w:val="1"/>
        </w:numPr>
        <w:rPr>
          <w:rFonts w:ascii="Arial" w:hAnsi="Arial" w:cs="Arial"/>
        </w:rPr>
      </w:pPr>
      <w:r w:rsidRPr="00D449C5">
        <w:rPr>
          <w:rFonts w:ascii="Arial" w:hAnsi="Arial" w:cs="Arial"/>
        </w:rPr>
        <w:t>Reviews are undertaken only in cases of actual or potential supervisory concerns.</w:t>
      </w:r>
    </w:p>
    <w:p w14:paraId="5C98DB6B" w14:textId="77777777" w:rsidR="00DB038E" w:rsidRPr="00D449C5" w:rsidRDefault="00DB038E" w:rsidP="00DB038E">
      <w:pPr>
        <w:pStyle w:val="Listenabsatz"/>
        <w:numPr>
          <w:ilvl w:val="1"/>
          <w:numId w:val="1"/>
        </w:numPr>
        <w:rPr>
          <w:rFonts w:ascii="Arial" w:hAnsi="Arial" w:cs="Arial"/>
        </w:rPr>
      </w:pPr>
      <w:r w:rsidRPr="00D449C5">
        <w:rPr>
          <w:rFonts w:ascii="Arial" w:hAnsi="Arial" w:cs="Arial"/>
        </w:rPr>
        <w:t>Reviews are seldom undertaken, even in cases of actual supervisory concerns.</w:t>
      </w:r>
    </w:p>
    <w:p w14:paraId="6F269167" w14:textId="77777777" w:rsidR="00DB038E" w:rsidRPr="00D449C5" w:rsidRDefault="00DB038E" w:rsidP="00DB038E">
      <w:pPr>
        <w:pStyle w:val="Listenabsatz"/>
        <w:numPr>
          <w:ilvl w:val="1"/>
          <w:numId w:val="1"/>
        </w:numPr>
        <w:rPr>
          <w:rFonts w:ascii="Arial" w:hAnsi="Arial" w:cs="Arial"/>
        </w:rPr>
      </w:pPr>
      <w:r w:rsidRPr="00D449C5">
        <w:rPr>
          <w:rFonts w:ascii="Arial" w:hAnsi="Arial" w:cs="Arial"/>
        </w:rPr>
        <w:t>Reviews are never undertaken.</w:t>
      </w:r>
    </w:p>
    <w:p w14:paraId="35A50E16" w14:textId="77777777" w:rsidR="00DB038E" w:rsidRPr="00D449C5" w:rsidRDefault="00DB038E" w:rsidP="00DB038E">
      <w:pPr>
        <w:rPr>
          <w:rFonts w:cs="Arial"/>
        </w:rPr>
      </w:pPr>
    </w:p>
    <w:p w14:paraId="181A2A9A" w14:textId="77777777" w:rsidR="00DB038E" w:rsidRPr="00D449C5" w:rsidRDefault="00DB038E" w:rsidP="00DB038E">
      <w:pPr>
        <w:pStyle w:val="Listenabsatz"/>
        <w:numPr>
          <w:ilvl w:val="0"/>
          <w:numId w:val="1"/>
        </w:numPr>
        <w:rPr>
          <w:rFonts w:ascii="Arial" w:hAnsi="Arial" w:cs="Arial"/>
        </w:rPr>
      </w:pPr>
      <w:r w:rsidRPr="00D449C5">
        <w:rPr>
          <w:rFonts w:ascii="Arial" w:hAnsi="Arial" w:cs="Arial"/>
        </w:rPr>
        <w:t>During the last three years, to what extent has YOUR AUTHORITY taken appropriate corrective action when there were supervisory concerns regarding the strength of an insurer’s risk management, solvency assessment and capital management processes?</w:t>
      </w:r>
    </w:p>
    <w:p w14:paraId="3EE109CC" w14:textId="77777777" w:rsidR="00DB038E" w:rsidRPr="00D449C5" w:rsidRDefault="00DB038E" w:rsidP="00DB038E">
      <w:pPr>
        <w:pStyle w:val="Listenabsatz"/>
        <w:numPr>
          <w:ilvl w:val="1"/>
          <w:numId w:val="1"/>
        </w:numPr>
        <w:rPr>
          <w:rFonts w:ascii="Arial" w:hAnsi="Arial" w:cs="Arial"/>
        </w:rPr>
      </w:pPr>
      <w:r w:rsidRPr="00D449C5">
        <w:rPr>
          <w:rFonts w:ascii="Arial" w:hAnsi="Arial" w:cs="Arial"/>
        </w:rPr>
        <w:t>Most concerns were resolved in a timely manner.</w:t>
      </w:r>
    </w:p>
    <w:p w14:paraId="5A41A542" w14:textId="77777777" w:rsidR="00DB038E" w:rsidRPr="00D449C5" w:rsidRDefault="00DB038E" w:rsidP="00DB038E">
      <w:pPr>
        <w:pStyle w:val="Listenabsatz"/>
        <w:numPr>
          <w:ilvl w:val="1"/>
          <w:numId w:val="1"/>
        </w:numPr>
        <w:rPr>
          <w:rFonts w:ascii="Arial" w:hAnsi="Arial" w:cs="Arial"/>
        </w:rPr>
      </w:pPr>
      <w:r w:rsidRPr="00D449C5">
        <w:rPr>
          <w:rFonts w:ascii="Arial" w:hAnsi="Arial" w:cs="Arial"/>
        </w:rPr>
        <w:t>Most concerns were resolved, but not always in a timely manner.</w:t>
      </w:r>
    </w:p>
    <w:p w14:paraId="236DC020" w14:textId="77777777" w:rsidR="00DB038E" w:rsidRPr="00D449C5" w:rsidRDefault="00DB038E" w:rsidP="00DB038E">
      <w:pPr>
        <w:pStyle w:val="Listenabsatz"/>
        <w:numPr>
          <w:ilvl w:val="1"/>
          <w:numId w:val="1"/>
        </w:numPr>
        <w:rPr>
          <w:rFonts w:ascii="Arial" w:hAnsi="Arial" w:cs="Arial"/>
        </w:rPr>
      </w:pPr>
      <w:r w:rsidRPr="00D449C5">
        <w:rPr>
          <w:rFonts w:ascii="Arial" w:hAnsi="Arial" w:cs="Arial"/>
        </w:rPr>
        <w:t>Some concerns were resolved.</w:t>
      </w:r>
    </w:p>
    <w:p w14:paraId="44705BB9" w14:textId="77777777" w:rsidR="00DB038E" w:rsidRPr="00D449C5" w:rsidRDefault="00DB038E" w:rsidP="00DB038E">
      <w:pPr>
        <w:pStyle w:val="Listenabsatz"/>
        <w:numPr>
          <w:ilvl w:val="1"/>
          <w:numId w:val="1"/>
        </w:numPr>
        <w:rPr>
          <w:rFonts w:ascii="Arial" w:hAnsi="Arial" w:cs="Arial"/>
        </w:rPr>
      </w:pPr>
      <w:r w:rsidRPr="00D449C5">
        <w:rPr>
          <w:rFonts w:ascii="Arial" w:hAnsi="Arial" w:cs="Arial"/>
        </w:rPr>
        <w:t>Most concerns were not resolved.</w:t>
      </w:r>
    </w:p>
    <w:p w14:paraId="22EB603F" w14:textId="1A7B893A" w:rsidR="008C4EAF" w:rsidRPr="00D449C5" w:rsidRDefault="00DB038E" w:rsidP="00E6724B">
      <w:pPr>
        <w:pStyle w:val="Listenabsatz"/>
        <w:numPr>
          <w:ilvl w:val="1"/>
          <w:numId w:val="1"/>
        </w:numPr>
        <w:spacing w:after="160" w:line="259" w:lineRule="auto"/>
        <w:rPr>
          <w:rFonts w:ascii="Arial" w:hAnsi="Arial" w:cs="Arial"/>
        </w:rPr>
      </w:pPr>
      <w:r w:rsidRPr="00D449C5">
        <w:rPr>
          <w:rFonts w:ascii="Arial" w:hAnsi="Arial" w:cs="Arial"/>
        </w:rPr>
        <w:t>This question is not applicable, because no such concerns arose during the last three years.</w:t>
      </w:r>
    </w:p>
    <w:p w14:paraId="76281F40" w14:textId="0D2610E3" w:rsidR="008C4EAF" w:rsidRPr="00D449C5" w:rsidRDefault="008C4EAF" w:rsidP="008C4EAF">
      <w:pPr>
        <w:pStyle w:val="Listenabsatz"/>
        <w:ind w:left="360"/>
        <w:rPr>
          <w:rFonts w:ascii="Arial" w:hAnsi="Arial" w:cs="Arial"/>
        </w:rPr>
      </w:pPr>
    </w:p>
    <w:p w14:paraId="086299C7" w14:textId="77777777" w:rsidR="00BB412E" w:rsidRPr="00D449C5" w:rsidRDefault="00BB412E" w:rsidP="008C4EAF">
      <w:pPr>
        <w:pStyle w:val="Listenabsatz"/>
        <w:ind w:left="360"/>
        <w:rPr>
          <w:rFonts w:ascii="Arial" w:hAnsi="Arial" w:cs="Arial"/>
        </w:rPr>
      </w:pPr>
    </w:p>
    <w:p w14:paraId="0C5A3364" w14:textId="185AF2C4" w:rsidR="008C4EAF" w:rsidRPr="00D449C5" w:rsidRDefault="008C4EAF" w:rsidP="008C4EAF">
      <w:pPr>
        <w:pStyle w:val="Listenabsatz"/>
        <w:ind w:left="0"/>
        <w:rPr>
          <w:rFonts w:ascii="Arial" w:hAnsi="Arial" w:cs="Arial"/>
          <w:b/>
        </w:rPr>
      </w:pPr>
      <w:r w:rsidRPr="00D449C5">
        <w:rPr>
          <w:rFonts w:ascii="Arial" w:hAnsi="Arial" w:cs="Arial"/>
          <w:b/>
        </w:rPr>
        <w:t>16.99</w:t>
      </w:r>
      <w:r w:rsidRPr="00D449C5">
        <w:rPr>
          <w:rFonts w:ascii="Arial" w:hAnsi="Arial" w:cs="Arial"/>
          <w:b/>
        </w:rPr>
        <w:tab/>
        <w:t xml:space="preserve">Additional questions </w:t>
      </w:r>
    </w:p>
    <w:p w14:paraId="03F87492" w14:textId="77777777" w:rsidR="00DB038E" w:rsidRPr="00D449C5" w:rsidRDefault="00DB038E" w:rsidP="00DB038E">
      <w:pPr>
        <w:numPr>
          <w:ilvl w:val="0"/>
          <w:numId w:val="1"/>
        </w:numPr>
        <w:spacing w:after="200" w:line="276" w:lineRule="auto"/>
        <w:contextualSpacing/>
        <w:rPr>
          <w:rFonts w:cs="Arial"/>
          <w:lang w:val="en-US"/>
        </w:rPr>
      </w:pPr>
      <w:r w:rsidRPr="00D449C5">
        <w:rPr>
          <w:rFonts w:cs="Arial"/>
          <w:lang w:val="en-US"/>
        </w:rPr>
        <w:t>To what extent do the enterprise risk management requirements in YOUR JURISDICTION address insurance groups?</w:t>
      </w:r>
    </w:p>
    <w:p w14:paraId="6D9CA7E1" w14:textId="77777777" w:rsidR="00DB038E" w:rsidRPr="00D449C5" w:rsidRDefault="00DB038E" w:rsidP="00DB038E">
      <w:pPr>
        <w:numPr>
          <w:ilvl w:val="1"/>
          <w:numId w:val="1"/>
        </w:numPr>
        <w:spacing w:after="200" w:line="276" w:lineRule="auto"/>
        <w:contextualSpacing/>
        <w:rPr>
          <w:rFonts w:cs="Arial"/>
          <w:lang w:val="en-US"/>
        </w:rPr>
      </w:pPr>
      <w:r w:rsidRPr="00D449C5">
        <w:rPr>
          <w:rFonts w:cs="Arial"/>
          <w:lang w:val="en-US"/>
        </w:rPr>
        <w:t>Enterprise risk management requirements exist at both the group level and the legal entity level, and the relationship between them has been clearly defined.</w:t>
      </w:r>
    </w:p>
    <w:p w14:paraId="2DE14E56" w14:textId="77777777" w:rsidR="00DB038E" w:rsidRPr="00D449C5" w:rsidRDefault="00DB038E" w:rsidP="00DB038E">
      <w:pPr>
        <w:numPr>
          <w:ilvl w:val="1"/>
          <w:numId w:val="1"/>
        </w:numPr>
        <w:spacing w:after="200" w:line="276" w:lineRule="auto"/>
        <w:contextualSpacing/>
        <w:rPr>
          <w:rFonts w:cs="Arial"/>
          <w:lang w:val="en-US"/>
        </w:rPr>
      </w:pPr>
      <w:r w:rsidRPr="00D449C5">
        <w:rPr>
          <w:rFonts w:cs="Arial"/>
          <w:lang w:val="en-US"/>
        </w:rPr>
        <w:t>Enterprise risk management requirements exist at both the group level and the legal entity level, but the relationship between them has not been clearly defined.</w:t>
      </w:r>
    </w:p>
    <w:p w14:paraId="37870CCA" w14:textId="77777777" w:rsidR="00DB038E" w:rsidRPr="00D449C5" w:rsidRDefault="00DB038E" w:rsidP="00DB038E">
      <w:pPr>
        <w:numPr>
          <w:ilvl w:val="1"/>
          <w:numId w:val="1"/>
        </w:numPr>
        <w:spacing w:after="200" w:line="276" w:lineRule="auto"/>
        <w:contextualSpacing/>
        <w:rPr>
          <w:rFonts w:cs="Arial"/>
          <w:lang w:val="en-US"/>
        </w:rPr>
      </w:pPr>
      <w:r w:rsidRPr="00D449C5">
        <w:rPr>
          <w:rFonts w:cs="Arial"/>
          <w:lang w:val="en-US"/>
        </w:rPr>
        <w:t>Enterprise risk management requirements do not exist at the group level, but those at the legal entity level explicitly take account of an insurer’s membership of a group.</w:t>
      </w:r>
    </w:p>
    <w:p w14:paraId="5302692A" w14:textId="77777777" w:rsidR="00DB038E" w:rsidRPr="00D449C5" w:rsidRDefault="00DB038E" w:rsidP="00DB038E">
      <w:pPr>
        <w:numPr>
          <w:ilvl w:val="1"/>
          <w:numId w:val="1"/>
        </w:numPr>
        <w:spacing w:after="200" w:line="276" w:lineRule="auto"/>
        <w:contextualSpacing/>
        <w:rPr>
          <w:rFonts w:cs="Arial"/>
          <w:lang w:val="en-US"/>
        </w:rPr>
      </w:pPr>
      <w:r w:rsidRPr="00D449C5">
        <w:rPr>
          <w:rFonts w:cs="Arial"/>
          <w:lang w:val="en-US"/>
        </w:rPr>
        <w:t>Enterprise risk management requirements do not exist at the group level, but those at the legal entity level broadly take account of an insurer’s membership of a group.</w:t>
      </w:r>
    </w:p>
    <w:p w14:paraId="1E894A8C" w14:textId="77777777" w:rsidR="00DB038E" w:rsidRPr="00D449C5" w:rsidRDefault="00DB038E" w:rsidP="00DB038E">
      <w:pPr>
        <w:numPr>
          <w:ilvl w:val="1"/>
          <w:numId w:val="1"/>
        </w:numPr>
        <w:spacing w:after="200" w:line="276" w:lineRule="auto"/>
        <w:contextualSpacing/>
        <w:rPr>
          <w:rFonts w:cs="Arial"/>
          <w:lang w:val="en-US"/>
        </w:rPr>
      </w:pPr>
      <w:r w:rsidRPr="00D449C5">
        <w:rPr>
          <w:rFonts w:cs="Arial"/>
          <w:lang w:val="en-US"/>
        </w:rPr>
        <w:t>Enterprise risk management requirements do not exist at the group level, and those at the legal entity level do not take account of an insurer’s membership of a group.</w:t>
      </w:r>
    </w:p>
    <w:p w14:paraId="13FDB1FB" w14:textId="77777777" w:rsidR="00DB038E" w:rsidRPr="00D449C5" w:rsidRDefault="00DB038E" w:rsidP="00DB038E">
      <w:pPr>
        <w:numPr>
          <w:ilvl w:val="1"/>
          <w:numId w:val="1"/>
        </w:numPr>
        <w:spacing w:after="200" w:line="276" w:lineRule="auto"/>
        <w:contextualSpacing/>
        <w:rPr>
          <w:rFonts w:cs="Arial"/>
          <w:lang w:val="en-US"/>
        </w:rPr>
      </w:pPr>
      <w:r w:rsidRPr="00D449C5">
        <w:rPr>
          <w:rFonts w:cs="Arial"/>
          <w:lang w:val="en-US"/>
        </w:rPr>
        <w:t>There are no enterprise risk management requirements in YOUR JURISDICTION.</w:t>
      </w:r>
    </w:p>
    <w:p w14:paraId="06A1AADA" w14:textId="77777777" w:rsidR="00DB038E" w:rsidRPr="00D449C5" w:rsidRDefault="00DB038E" w:rsidP="00DB038E">
      <w:pPr>
        <w:numPr>
          <w:ilvl w:val="1"/>
          <w:numId w:val="1"/>
        </w:numPr>
        <w:spacing w:after="200" w:line="276" w:lineRule="auto"/>
        <w:contextualSpacing/>
        <w:rPr>
          <w:rFonts w:cs="Arial"/>
          <w:lang w:val="en-US"/>
        </w:rPr>
      </w:pPr>
      <w:r w:rsidRPr="00D449C5">
        <w:rPr>
          <w:rFonts w:cs="Arial"/>
          <w:lang w:val="en-US"/>
        </w:rPr>
        <w:t>This question is not applicable, because there are no groups in YOUR JURISDICTION.</w:t>
      </w:r>
    </w:p>
    <w:p w14:paraId="45807B14" w14:textId="77777777" w:rsidR="00494EBA" w:rsidRPr="00D449C5" w:rsidRDefault="00494EBA" w:rsidP="00396C15">
      <w:pPr>
        <w:rPr>
          <w:rFonts w:cs="Arial"/>
          <w:i/>
          <w:lang w:val="en-US"/>
        </w:rPr>
      </w:pPr>
    </w:p>
    <w:p w14:paraId="5743DAA6" w14:textId="3EEDD7E6" w:rsidR="00396C15" w:rsidRPr="00D449C5" w:rsidRDefault="00396C15" w:rsidP="00396C15">
      <w:pPr>
        <w:rPr>
          <w:rFonts w:cs="Arial"/>
          <w:lang w:val="en-GB"/>
        </w:rPr>
      </w:pPr>
      <w:r w:rsidRPr="00D449C5">
        <w:rPr>
          <w:rFonts w:cs="Arial"/>
          <w:i/>
          <w:lang w:val="en-US"/>
        </w:rPr>
        <w:t>Material provided by the International Association of Insurance Supervisors (IAIS) is reproduced with the kind permission of the IAIS. © International Association of Insurance Supervisors. All rights reserved. Reproduction or translation of this material in unaltered form is authorised provided that: it is not used for private or commercial gain, the IAIS is cited as the source and  the copyright holder and any translation into another language than English (the official language for IAIS documents) contains a prominent disclaimer that it is not an official IAIS translation.</w:t>
      </w:r>
    </w:p>
    <w:sectPr w:rsidR="00396C15" w:rsidRPr="00D449C5" w:rsidSect="00E0714A">
      <w:headerReference w:type="default" r:id="rId11"/>
      <w:footerReference w:type="default" r:id="rId12"/>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40B48" w14:textId="77777777" w:rsidR="00920AB8" w:rsidRDefault="00920AB8" w:rsidP="00E0714A">
      <w:r>
        <w:separator/>
      </w:r>
    </w:p>
  </w:endnote>
  <w:endnote w:type="continuationSeparator" w:id="0">
    <w:p w14:paraId="287F1A59" w14:textId="77777777" w:rsidR="00920AB8" w:rsidRDefault="00920AB8"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706371"/>
      <w:docPartObj>
        <w:docPartGallery w:val="Page Numbers (Bottom of Page)"/>
        <w:docPartUnique/>
      </w:docPartObj>
    </w:sdtPr>
    <w:sdtEndPr/>
    <w:sdtContent>
      <w:p w14:paraId="2BF57B05" w14:textId="02EFFE05" w:rsidR="0055265D" w:rsidRDefault="0055265D">
        <w:pPr>
          <w:pStyle w:val="Fuzeile"/>
          <w:jc w:val="right"/>
        </w:pPr>
        <w:r>
          <w:fldChar w:fldCharType="begin"/>
        </w:r>
        <w:r>
          <w:instrText>PAGE   \* MERGEFORMAT</w:instrText>
        </w:r>
        <w:r>
          <w:fldChar w:fldCharType="separate"/>
        </w:r>
        <w:r w:rsidR="005113AE">
          <w:rPr>
            <w:noProof/>
          </w:rPr>
          <w:t>2</w:t>
        </w:r>
        <w:r>
          <w:fldChar w:fldCharType="end"/>
        </w:r>
      </w:p>
    </w:sdtContent>
  </w:sdt>
  <w:p w14:paraId="037D26A4" w14:textId="77777777" w:rsidR="0055265D" w:rsidRDefault="005526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770DB" w14:textId="77777777" w:rsidR="00920AB8" w:rsidRDefault="00920AB8" w:rsidP="00E0714A">
      <w:r>
        <w:separator/>
      </w:r>
    </w:p>
  </w:footnote>
  <w:footnote w:type="continuationSeparator" w:id="0">
    <w:p w14:paraId="0BBB0576" w14:textId="77777777" w:rsidR="00920AB8" w:rsidRDefault="00920AB8"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7051A792" w14:textId="77777777" w:rsidTr="000D6C89">
      <w:tc>
        <w:tcPr>
          <w:tcW w:w="3497" w:type="pct"/>
        </w:tcPr>
        <w:p w14:paraId="77DFB3EA"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5C06149D" w14:textId="77777777" w:rsidR="00703906" w:rsidRPr="00703906" w:rsidRDefault="00703906" w:rsidP="00703906">
          <w:pPr>
            <w:tabs>
              <w:tab w:val="right" w:pos="9356"/>
            </w:tabs>
            <w:ind w:right="-227"/>
            <w:jc w:val="right"/>
            <w:rPr>
              <w:rFonts w:eastAsia="Times New Roman" w:cs="Times New Roman"/>
              <w:sz w:val="20"/>
              <w:szCs w:val="20"/>
              <w:lang w:eastAsia="de-DE"/>
            </w:rPr>
          </w:pPr>
        </w:p>
      </w:tc>
    </w:tr>
  </w:tbl>
  <w:p w14:paraId="07967265"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67B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6B4065"/>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4C745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A30F4B"/>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89350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D21CE7"/>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92726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A5052"/>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8F646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F1692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A852BF"/>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AD3F4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AF52F1"/>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F47FC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2F7021"/>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E7354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1C6CA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766B0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5B21C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636EF5"/>
    <w:multiLevelType w:val="multilevel"/>
    <w:tmpl w:val="18C0E72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62353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888700B"/>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E72E4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DA261C"/>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DE1AD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6D1C5E"/>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53423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A325A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F483B6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0910C1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6663CAF"/>
    <w:multiLevelType w:val="multilevel"/>
    <w:tmpl w:val="C14CFED0"/>
    <w:lvl w:ilvl="0">
      <w:start w:val="1"/>
      <w:numFmt w:val="decimal"/>
      <w:lvlText w:val="%1."/>
      <w:lvlJc w:val="left"/>
      <w:pPr>
        <w:ind w:left="360" w:hanging="360"/>
      </w:pPr>
      <w:rPr>
        <w:rFonts w:ascii="Arial" w:hAnsi="Arial" w:cs="Arial" w:hint="default"/>
        <w:b w:val="0"/>
        <w:color w:val="000000" w:themeColor="text1"/>
        <w:sz w:val="22"/>
        <w:szCs w:val="22"/>
      </w:rPr>
    </w:lvl>
    <w:lvl w:ilvl="1">
      <w:start w:val="1"/>
      <w:numFmt w:val="upp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A965A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8933E9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DD6F6B"/>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95A2A2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38306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E7C10E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F26086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2D24C1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2DC691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5C61A87"/>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5CA308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6C6761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6DB3020"/>
    <w:multiLevelType w:val="hybridMultilevel"/>
    <w:tmpl w:val="1D768862"/>
    <w:lvl w:ilvl="0" w:tplc="496AF602">
      <w:start w:val="5"/>
      <w:numFmt w:val="bullet"/>
      <w:lvlText w:val=""/>
      <w:lvlJc w:val="left"/>
      <w:pPr>
        <w:ind w:left="360" w:hanging="360"/>
      </w:pPr>
      <w:rPr>
        <w:rFonts w:ascii="Symbol" w:eastAsia="PMingLiU"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685E300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95C321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F5B490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6904CFF"/>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7107C9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ACC45DB"/>
    <w:multiLevelType w:val="hybridMultilevel"/>
    <w:tmpl w:val="4408595A"/>
    <w:lvl w:ilvl="0" w:tplc="496AF602">
      <w:start w:val="5"/>
      <w:numFmt w:val="bullet"/>
      <w:lvlText w:val=""/>
      <w:lvlJc w:val="left"/>
      <w:pPr>
        <w:ind w:left="360" w:hanging="360"/>
      </w:pPr>
      <w:rPr>
        <w:rFonts w:ascii="Symbol" w:eastAsia="PMingLiU"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B54290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BCC0FD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C1E5A6E"/>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EB6720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F2A426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51"/>
  </w:num>
  <w:num w:numId="3">
    <w:abstractNumId w:val="20"/>
  </w:num>
  <w:num w:numId="4">
    <w:abstractNumId w:val="8"/>
  </w:num>
  <w:num w:numId="5">
    <w:abstractNumId w:val="29"/>
  </w:num>
  <w:num w:numId="6">
    <w:abstractNumId w:val="41"/>
  </w:num>
  <w:num w:numId="7">
    <w:abstractNumId w:val="15"/>
  </w:num>
  <w:num w:numId="8">
    <w:abstractNumId w:val="1"/>
  </w:num>
  <w:num w:numId="9">
    <w:abstractNumId w:val="6"/>
  </w:num>
  <w:num w:numId="10">
    <w:abstractNumId w:val="52"/>
  </w:num>
  <w:num w:numId="11">
    <w:abstractNumId w:val="48"/>
  </w:num>
  <w:num w:numId="12">
    <w:abstractNumId w:val="47"/>
  </w:num>
  <w:num w:numId="13">
    <w:abstractNumId w:val="17"/>
  </w:num>
  <w:num w:numId="14">
    <w:abstractNumId w:val="31"/>
  </w:num>
  <w:num w:numId="15">
    <w:abstractNumId w:val="10"/>
  </w:num>
  <w:num w:numId="16">
    <w:abstractNumId w:val="33"/>
  </w:num>
  <w:num w:numId="17">
    <w:abstractNumId w:val="38"/>
  </w:num>
  <w:num w:numId="18">
    <w:abstractNumId w:val="27"/>
  </w:num>
  <w:num w:numId="19">
    <w:abstractNumId w:val="5"/>
  </w:num>
  <w:num w:numId="20">
    <w:abstractNumId w:val="28"/>
  </w:num>
  <w:num w:numId="21">
    <w:abstractNumId w:val="4"/>
  </w:num>
  <w:num w:numId="22">
    <w:abstractNumId w:val="11"/>
  </w:num>
  <w:num w:numId="23">
    <w:abstractNumId w:val="35"/>
  </w:num>
  <w:num w:numId="24">
    <w:abstractNumId w:val="37"/>
  </w:num>
  <w:num w:numId="25">
    <w:abstractNumId w:val="25"/>
  </w:num>
  <w:num w:numId="26">
    <w:abstractNumId w:val="9"/>
  </w:num>
  <w:num w:numId="27">
    <w:abstractNumId w:val="42"/>
  </w:num>
  <w:num w:numId="28">
    <w:abstractNumId w:val="12"/>
  </w:num>
  <w:num w:numId="29">
    <w:abstractNumId w:val="18"/>
  </w:num>
  <w:num w:numId="30">
    <w:abstractNumId w:val="50"/>
  </w:num>
  <w:num w:numId="31">
    <w:abstractNumId w:val="46"/>
  </w:num>
  <w:num w:numId="32">
    <w:abstractNumId w:val="21"/>
  </w:num>
  <w:num w:numId="33">
    <w:abstractNumId w:val="34"/>
  </w:num>
  <w:num w:numId="34">
    <w:abstractNumId w:val="16"/>
  </w:num>
  <w:num w:numId="35">
    <w:abstractNumId w:val="7"/>
  </w:num>
  <w:num w:numId="36">
    <w:abstractNumId w:val="2"/>
  </w:num>
  <w:num w:numId="37">
    <w:abstractNumId w:val="23"/>
  </w:num>
  <w:num w:numId="38">
    <w:abstractNumId w:val="45"/>
  </w:num>
  <w:num w:numId="39">
    <w:abstractNumId w:val="54"/>
  </w:num>
  <w:num w:numId="40">
    <w:abstractNumId w:val="22"/>
  </w:num>
  <w:num w:numId="41">
    <w:abstractNumId w:val="3"/>
  </w:num>
  <w:num w:numId="42">
    <w:abstractNumId w:val="26"/>
  </w:num>
  <w:num w:numId="43">
    <w:abstractNumId w:val="13"/>
  </w:num>
  <w:num w:numId="44">
    <w:abstractNumId w:val="24"/>
  </w:num>
  <w:num w:numId="45">
    <w:abstractNumId w:val="44"/>
  </w:num>
  <w:num w:numId="46">
    <w:abstractNumId w:val="40"/>
  </w:num>
  <w:num w:numId="47">
    <w:abstractNumId w:val="14"/>
  </w:num>
  <w:num w:numId="48">
    <w:abstractNumId w:val="0"/>
  </w:num>
  <w:num w:numId="49">
    <w:abstractNumId w:val="36"/>
  </w:num>
  <w:num w:numId="50">
    <w:abstractNumId w:val="39"/>
  </w:num>
  <w:num w:numId="51">
    <w:abstractNumId w:val="53"/>
  </w:num>
  <w:num w:numId="52">
    <w:abstractNumId w:val="32"/>
  </w:num>
  <w:num w:numId="53">
    <w:abstractNumId w:val="19"/>
  </w:num>
  <w:num w:numId="54">
    <w:abstractNumId w:val="43"/>
  </w:num>
  <w:num w:numId="55">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CA"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96"/>
    <w:rsid w:val="000345DC"/>
    <w:rsid w:val="000E1382"/>
    <w:rsid w:val="000F0A76"/>
    <w:rsid w:val="0010213D"/>
    <w:rsid w:val="00187399"/>
    <w:rsid w:val="001E1C19"/>
    <w:rsid w:val="002353E9"/>
    <w:rsid w:val="002D60AD"/>
    <w:rsid w:val="002F5C68"/>
    <w:rsid w:val="00396C15"/>
    <w:rsid w:val="003A349E"/>
    <w:rsid w:val="003B306D"/>
    <w:rsid w:val="003E29DA"/>
    <w:rsid w:val="003E5CAF"/>
    <w:rsid w:val="004407FD"/>
    <w:rsid w:val="004511DE"/>
    <w:rsid w:val="00494EBA"/>
    <w:rsid w:val="004E2BF4"/>
    <w:rsid w:val="005113AE"/>
    <w:rsid w:val="005254FA"/>
    <w:rsid w:val="0055265D"/>
    <w:rsid w:val="005E5598"/>
    <w:rsid w:val="00626240"/>
    <w:rsid w:val="00642919"/>
    <w:rsid w:val="00676462"/>
    <w:rsid w:val="00681AE3"/>
    <w:rsid w:val="006E69B5"/>
    <w:rsid w:val="006F46BB"/>
    <w:rsid w:val="00703906"/>
    <w:rsid w:val="00777255"/>
    <w:rsid w:val="0080748B"/>
    <w:rsid w:val="008237D6"/>
    <w:rsid w:val="008B5888"/>
    <w:rsid w:val="008C4EAF"/>
    <w:rsid w:val="008D406F"/>
    <w:rsid w:val="00920AB8"/>
    <w:rsid w:val="00A443B9"/>
    <w:rsid w:val="00B5665D"/>
    <w:rsid w:val="00B743D5"/>
    <w:rsid w:val="00BB412E"/>
    <w:rsid w:val="00BC1E0D"/>
    <w:rsid w:val="00C61CE5"/>
    <w:rsid w:val="00C94944"/>
    <w:rsid w:val="00D24F43"/>
    <w:rsid w:val="00D449C5"/>
    <w:rsid w:val="00DB038E"/>
    <w:rsid w:val="00DC4BFE"/>
    <w:rsid w:val="00DC6415"/>
    <w:rsid w:val="00DE1B4C"/>
    <w:rsid w:val="00E0714A"/>
    <w:rsid w:val="00E2559E"/>
    <w:rsid w:val="00E555D4"/>
    <w:rsid w:val="00F30AA3"/>
    <w:rsid w:val="00F30C96"/>
    <w:rsid w:val="00F45B01"/>
    <w:rsid w:val="00F834EB"/>
    <w:rsid w:val="00FC063B"/>
    <w:rsid w:val="00FC30A7"/>
    <w:rsid w:val="00FE037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7DF30B"/>
  <w15:chartTrackingRefBased/>
  <w15:docId w15:val="{8F8926AE-4A72-441E-9593-7D2AE427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9"/>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iPriority w:val="99"/>
    <w:unhideWhenUsed/>
    <w:rsid w:val="00676462"/>
    <w:pPr>
      <w:tabs>
        <w:tab w:val="center" w:pos="4536"/>
        <w:tab w:val="right" w:pos="9072"/>
      </w:tabs>
    </w:pPr>
  </w:style>
  <w:style w:type="character" w:customStyle="1" w:styleId="KopfzeileZchn">
    <w:name w:val="Kopfzeile Zchn"/>
    <w:basedOn w:val="Absatz-Standardschriftart"/>
    <w:link w:val="Kopfzeile"/>
    <w:uiPriority w:val="99"/>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uiPriority w:val="5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9"/>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character" w:styleId="Hyperlink">
    <w:name w:val="Hyperlink"/>
    <w:basedOn w:val="Absatz-Standardschriftart"/>
    <w:uiPriority w:val="99"/>
    <w:unhideWhenUsed/>
    <w:rsid w:val="00F30C96"/>
    <w:rPr>
      <w:color w:val="0563C1" w:themeColor="hyperlink"/>
      <w:u w:val="single"/>
    </w:rPr>
  </w:style>
  <w:style w:type="character" w:styleId="Kommentarzeichen">
    <w:name w:val="annotation reference"/>
    <w:basedOn w:val="Absatz-Standardschriftart"/>
    <w:uiPriority w:val="99"/>
    <w:semiHidden/>
    <w:unhideWhenUsed/>
    <w:rsid w:val="00F30C96"/>
    <w:rPr>
      <w:sz w:val="16"/>
      <w:szCs w:val="16"/>
    </w:rPr>
  </w:style>
  <w:style w:type="paragraph" w:styleId="Kommentartext">
    <w:name w:val="annotation text"/>
    <w:basedOn w:val="Standard"/>
    <w:link w:val="KommentartextZchn"/>
    <w:uiPriority w:val="99"/>
    <w:semiHidden/>
    <w:unhideWhenUsed/>
    <w:rsid w:val="00F30C96"/>
    <w:rPr>
      <w:sz w:val="20"/>
      <w:szCs w:val="20"/>
    </w:rPr>
  </w:style>
  <w:style w:type="character" w:customStyle="1" w:styleId="KommentartextZchn">
    <w:name w:val="Kommentartext Zchn"/>
    <w:basedOn w:val="Absatz-Standardschriftart"/>
    <w:link w:val="Kommentartext"/>
    <w:uiPriority w:val="99"/>
    <w:semiHidden/>
    <w:rsid w:val="00F30C96"/>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F30C96"/>
    <w:rPr>
      <w:b/>
      <w:bCs/>
    </w:rPr>
  </w:style>
  <w:style w:type="character" w:customStyle="1" w:styleId="KommentarthemaZchn">
    <w:name w:val="Kommentarthema Zchn"/>
    <w:basedOn w:val="KommentartextZchn"/>
    <w:link w:val="Kommentarthema"/>
    <w:uiPriority w:val="99"/>
    <w:semiHidden/>
    <w:rsid w:val="00F30C96"/>
    <w:rPr>
      <w:rFonts w:ascii="Arial" w:hAnsi="Arial"/>
      <w:b/>
      <w:bCs/>
      <w:sz w:val="20"/>
      <w:szCs w:val="20"/>
      <w:lang w:eastAsia="en-US"/>
    </w:rPr>
  </w:style>
  <w:style w:type="paragraph" w:styleId="Listenabsatz">
    <w:name w:val="List Paragraph"/>
    <w:basedOn w:val="Standard"/>
    <w:uiPriority w:val="34"/>
    <w:qFormat/>
    <w:rsid w:val="00F30C96"/>
    <w:pPr>
      <w:spacing w:after="200" w:line="276" w:lineRule="auto"/>
      <w:ind w:left="720"/>
      <w:contextualSpacing/>
    </w:pPr>
    <w:rPr>
      <w:rFonts w:asciiTheme="minorHAnsi" w:eastAsia="MS Mincho" w:hAnsiTheme="minorHAnsi"/>
      <w:lang w:val="en-CA"/>
    </w:rPr>
  </w:style>
  <w:style w:type="paragraph" w:styleId="Funotentext">
    <w:name w:val="footnote text"/>
    <w:basedOn w:val="Standard"/>
    <w:link w:val="FunotentextZchn"/>
    <w:uiPriority w:val="99"/>
    <w:semiHidden/>
    <w:unhideWhenUsed/>
    <w:rsid w:val="00F30C96"/>
    <w:rPr>
      <w:rFonts w:asciiTheme="minorHAnsi" w:eastAsia="MS Mincho" w:hAnsiTheme="minorHAnsi"/>
      <w:sz w:val="20"/>
      <w:szCs w:val="20"/>
      <w:lang w:val="en-CA"/>
    </w:rPr>
  </w:style>
  <w:style w:type="character" w:customStyle="1" w:styleId="FunotentextZchn">
    <w:name w:val="Fußnotentext Zchn"/>
    <w:basedOn w:val="Absatz-Standardschriftart"/>
    <w:link w:val="Funotentext"/>
    <w:uiPriority w:val="99"/>
    <w:semiHidden/>
    <w:rsid w:val="00F30C96"/>
    <w:rPr>
      <w:rFonts w:eastAsia="MS Mincho"/>
      <w:sz w:val="20"/>
      <w:szCs w:val="20"/>
      <w:lang w:val="en-CA" w:eastAsia="en-US"/>
    </w:rPr>
  </w:style>
  <w:style w:type="character" w:styleId="Funotenzeichen">
    <w:name w:val="footnote reference"/>
    <w:basedOn w:val="Absatz-Standardschriftart"/>
    <w:uiPriority w:val="99"/>
    <w:semiHidden/>
    <w:unhideWhenUsed/>
    <w:rsid w:val="00F30C96"/>
    <w:rPr>
      <w:vertAlign w:val="superscript"/>
    </w:rPr>
  </w:style>
  <w:style w:type="paragraph" w:styleId="Inhaltsverzeichnisberschrift">
    <w:name w:val="TOC Heading"/>
    <w:basedOn w:val="berschrift1"/>
    <w:next w:val="Standard"/>
    <w:uiPriority w:val="39"/>
    <w:semiHidden/>
    <w:unhideWhenUsed/>
    <w:qFormat/>
    <w:rsid w:val="00FC30A7"/>
    <w:pPr>
      <w:spacing w:line="276" w:lineRule="auto"/>
      <w:outlineLvl w:val="9"/>
    </w:pPr>
    <w:rPr>
      <w:rFonts w:asciiTheme="majorHAnsi" w:hAnsiTheme="majorHAnsi"/>
      <w:color w:val="2E74B5" w:themeColor="accent1" w:themeShade="BF"/>
      <w:lang w:val="en-US" w:eastAsia="ja-JP"/>
    </w:rPr>
  </w:style>
  <w:style w:type="paragraph" w:styleId="Verzeichnis1">
    <w:name w:val="toc 1"/>
    <w:basedOn w:val="Standard"/>
    <w:next w:val="Standard"/>
    <w:autoRedefine/>
    <w:uiPriority w:val="39"/>
    <w:unhideWhenUsed/>
    <w:rsid w:val="00FC30A7"/>
    <w:pPr>
      <w:spacing w:after="100" w:line="276" w:lineRule="auto"/>
    </w:pPr>
    <w:rPr>
      <w:rFonts w:asciiTheme="minorHAnsi" w:eastAsia="MS Mincho" w:hAnsiTheme="minorHAnsi"/>
      <w:lang w:val="en-CA"/>
    </w:rPr>
  </w:style>
  <w:style w:type="paragraph" w:styleId="Endnotentext">
    <w:name w:val="endnote text"/>
    <w:basedOn w:val="Standard"/>
    <w:link w:val="EndnotentextZchn"/>
    <w:uiPriority w:val="99"/>
    <w:semiHidden/>
    <w:unhideWhenUsed/>
    <w:rsid w:val="00FC30A7"/>
    <w:rPr>
      <w:rFonts w:asciiTheme="minorHAnsi" w:eastAsia="MS Mincho" w:hAnsiTheme="minorHAnsi"/>
      <w:sz w:val="20"/>
      <w:szCs w:val="20"/>
      <w:lang w:val="en-CA"/>
    </w:rPr>
  </w:style>
  <w:style w:type="character" w:customStyle="1" w:styleId="EndnotentextZchn">
    <w:name w:val="Endnotentext Zchn"/>
    <w:basedOn w:val="Absatz-Standardschriftart"/>
    <w:link w:val="Endnotentext"/>
    <w:uiPriority w:val="99"/>
    <w:semiHidden/>
    <w:rsid w:val="00FC30A7"/>
    <w:rPr>
      <w:rFonts w:eastAsia="MS Mincho"/>
      <w:sz w:val="20"/>
      <w:szCs w:val="20"/>
      <w:lang w:val="en-CA" w:eastAsia="en-US"/>
    </w:rPr>
  </w:style>
  <w:style w:type="character" w:styleId="Endnotenzeichen">
    <w:name w:val="endnote reference"/>
    <w:basedOn w:val="Absatz-Standardschriftart"/>
    <w:uiPriority w:val="99"/>
    <w:semiHidden/>
    <w:unhideWhenUsed/>
    <w:rsid w:val="00FC30A7"/>
    <w:rPr>
      <w:vertAlign w:val="superscript"/>
    </w:rPr>
  </w:style>
  <w:style w:type="paragraph" w:styleId="berarbeitung">
    <w:name w:val="Revision"/>
    <w:hidden/>
    <w:uiPriority w:val="99"/>
    <w:semiHidden/>
    <w:rsid w:val="00FC30A7"/>
    <w:pPr>
      <w:spacing w:after="0" w:line="240" w:lineRule="auto"/>
    </w:pPr>
    <w:rPr>
      <w:rFonts w:eastAsia="MS Mincho"/>
      <w:lang w:val="en-CA" w:eastAsia="en-US"/>
    </w:rPr>
  </w:style>
  <w:style w:type="table" w:customStyle="1" w:styleId="TableGrid1">
    <w:name w:val="Table Grid1"/>
    <w:basedOn w:val="NormaleTabelle"/>
    <w:next w:val="Tabellenraster"/>
    <w:uiPriority w:val="59"/>
    <w:rsid w:val="00BC1E0D"/>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4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5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cp-selfassessmen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897504E636C548B150CB8EF5C0D63C" ma:contentTypeVersion="12" ma:contentTypeDescription="Ein neues Dokument erstellen." ma:contentTypeScope="" ma:versionID="daf6aa239984e328f3b943ffca43e91c">
  <xsd:schema xmlns:xsd="http://www.w3.org/2001/XMLSchema" xmlns:xs="http://www.w3.org/2001/XMLSchema" xmlns:p="http://schemas.microsoft.com/office/2006/metadata/properties" xmlns:ns3="5e1eeb1b-c6a6-486e-9f80-ccb2e5132e7b" xmlns:ns4="6937d7e0-5735-45ee-91e3-5d9c038e7fa0" targetNamespace="http://schemas.microsoft.com/office/2006/metadata/properties" ma:root="true" ma:fieldsID="68c0b5decbc25f0899290f6e609a49b1" ns3:_="" ns4:_="">
    <xsd:import namespace="5e1eeb1b-c6a6-486e-9f80-ccb2e5132e7b"/>
    <xsd:import namespace="6937d7e0-5735-45ee-91e3-5d9c038e7f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eeb1b-c6a6-486e-9f80-ccb2e5132e7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7d7e0-5735-45ee-91e3-5d9c038e7f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43697-CAAA-4A4D-9D35-7C7B4D341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eeb1b-c6a6-486e-9f80-ccb2e5132e7b"/>
    <ds:schemaRef ds:uri="6937d7e0-5735-45ee-91e3-5d9c038e7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06611-5B85-4AE2-8B37-2BE6D0242691}">
  <ds:schemaRefs>
    <ds:schemaRef ds:uri="http://schemas.microsoft.com/sharepoint/v3/contenttype/forms"/>
  </ds:schemaRefs>
</ds:datastoreItem>
</file>

<file path=customXml/itemProps3.xml><?xml version="1.0" encoding="utf-8"?>
<ds:datastoreItem xmlns:ds="http://schemas.openxmlformats.org/officeDocument/2006/customXml" ds:itemID="{9FF613E4-CD9F-4125-A970-79613372A4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3457</Words>
  <Characters>18950</Characters>
  <Application>Microsoft Office Word</Application>
  <DocSecurity>4</DocSecurity>
  <Lines>1184</Lines>
  <Paragraphs>254</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Regh</dc:creator>
  <cp:keywords/>
  <dc:description/>
  <cp:lastModifiedBy>Regh, Mariella GIZ</cp:lastModifiedBy>
  <cp:revision>2</cp:revision>
  <dcterms:created xsi:type="dcterms:W3CDTF">2020-11-04T13:15:00Z</dcterms:created>
  <dcterms:modified xsi:type="dcterms:W3CDTF">2020-11-04T13:15:00Z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0x0101002F897504E636C548B150CB8EF5C0D63C</vt:lpwstr>
  </property>
</Properties>
</file>